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774E6" w14:textId="77777777" w:rsidR="001F3216" w:rsidRDefault="001F3216" w:rsidP="001F3216">
      <w:pPr>
        <w:rPr>
          <w:rFonts w:ascii="Impact" w:hAnsi="Impact"/>
          <w:color w:val="7030A0"/>
          <w:sz w:val="28"/>
          <w:szCs w:val="28"/>
          <w:lang w:val="en-US"/>
        </w:rPr>
      </w:pPr>
      <w:bookmarkStart w:id="0" w:name="_Hlk179032717"/>
      <w:r w:rsidRPr="00194034">
        <w:rPr>
          <w:b/>
          <w:noProof/>
          <w:color w:val="7030A0"/>
          <w:lang w:val="en-US"/>
        </w:rPr>
        <w:drawing>
          <wp:inline distT="0" distB="0" distL="0" distR="0" wp14:anchorId="386F4E80" wp14:editId="645D3867">
            <wp:extent cx="1988661" cy="952766"/>
            <wp:effectExtent l="0" t="0" r="5715" b="0"/>
            <wp:docPr id="577108354" name="Image 577108354" descr="Une image contenant cercle, Caractère coloré, capture d’écran,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7108354" name="Image 577108354" descr="Une image contenant cercle, Caractère coloré, capture d’écran, Graphique&#10;&#10;Description générée automatiquement"/>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4700" cy="974823"/>
                    </a:xfrm>
                    <a:prstGeom prst="rect">
                      <a:avLst/>
                    </a:prstGeom>
                    <a:noFill/>
                    <a:ln>
                      <a:noFill/>
                    </a:ln>
                  </pic:spPr>
                </pic:pic>
              </a:graphicData>
            </a:graphic>
          </wp:inline>
        </w:drawing>
      </w:r>
      <w:r w:rsidRPr="0099285F">
        <w:rPr>
          <w:b/>
          <w:color w:val="000000"/>
          <w:lang w:val="en-US"/>
        </w:rPr>
        <w:t xml:space="preserve">               </w:t>
      </w:r>
      <w:r>
        <w:rPr>
          <w:b/>
          <w:color w:val="000000"/>
          <w:lang w:val="en-US"/>
        </w:rPr>
        <w:t xml:space="preserve">                                  </w:t>
      </w:r>
      <w:r w:rsidRPr="00BC23D9">
        <w:rPr>
          <w:rFonts w:ascii="Impact" w:hAnsi="Impact"/>
          <w:color w:val="7030A0"/>
          <w:sz w:val="28"/>
          <w:szCs w:val="28"/>
          <w:lang w:val="en-US"/>
        </w:rPr>
        <w:t>Use the Future to build the Present</w:t>
      </w:r>
    </w:p>
    <w:p w14:paraId="2FDE563A" w14:textId="77777777" w:rsidR="00125C2A" w:rsidRDefault="00125C2A" w:rsidP="001F3216">
      <w:pPr>
        <w:rPr>
          <w:rFonts w:ascii="Impact" w:hAnsi="Impact"/>
          <w:color w:val="7030A0"/>
          <w:sz w:val="28"/>
          <w:szCs w:val="28"/>
          <w:lang w:val="en-US"/>
        </w:rPr>
      </w:pPr>
    </w:p>
    <w:p w14:paraId="06276B82" w14:textId="77777777" w:rsidR="00125C2A" w:rsidRDefault="00125C2A" w:rsidP="001F3216">
      <w:pPr>
        <w:rPr>
          <w:rFonts w:ascii="Impact" w:hAnsi="Impact"/>
          <w:color w:val="7030A0"/>
          <w:sz w:val="28"/>
          <w:szCs w:val="28"/>
          <w:lang w:val="en-US"/>
        </w:rPr>
      </w:pPr>
    </w:p>
    <w:p w14:paraId="7DF82294" w14:textId="77777777" w:rsidR="00125C2A" w:rsidRDefault="00125C2A" w:rsidP="001F3216">
      <w:pPr>
        <w:rPr>
          <w:rFonts w:ascii="Impact" w:hAnsi="Impact"/>
          <w:color w:val="7030A0"/>
          <w:sz w:val="28"/>
          <w:szCs w:val="28"/>
          <w:lang w:val="en-US"/>
        </w:rPr>
      </w:pPr>
    </w:p>
    <w:p w14:paraId="09488EAD" w14:textId="77777777" w:rsidR="00C53029" w:rsidRDefault="00125C2A" w:rsidP="00C53029">
      <w:pPr>
        <w:rPr>
          <w:b/>
          <w:color w:val="7030A0"/>
          <w:sz w:val="10"/>
          <w:szCs w:val="10"/>
          <w:lang w:val="en-US"/>
        </w:rPr>
      </w:pP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r>
        <w:rPr>
          <w:rFonts w:ascii="Impact" w:hAnsi="Impact"/>
          <w:color w:val="7030A0"/>
          <w:sz w:val="28"/>
          <w:szCs w:val="28"/>
          <w:lang w:val="en-US"/>
        </w:rPr>
        <w:tab/>
      </w:r>
    </w:p>
    <w:p w14:paraId="5400291A" w14:textId="2330A018" w:rsidR="000B0086" w:rsidRDefault="000B0086" w:rsidP="00434E25">
      <w:pPr>
        <w:rPr>
          <w:rFonts w:ascii="Aleo" w:hAnsi="Aleo"/>
          <w:sz w:val="28"/>
          <w:szCs w:val="28"/>
          <w:lang w:val="en-US"/>
        </w:rPr>
      </w:pPr>
      <w:r w:rsidRPr="00434E25">
        <w:rPr>
          <w:rFonts w:ascii="Aleo" w:hAnsi="Aleo"/>
          <w:sz w:val="28"/>
          <w:szCs w:val="28"/>
          <w:lang w:val="en-US"/>
        </w:rPr>
        <w:t xml:space="preserve">2024 Geneva Anticipation Summit from 9 to 11 October </w:t>
      </w:r>
    </w:p>
    <w:p w14:paraId="0A1261CF" w14:textId="77777777" w:rsidR="00BF741D" w:rsidRPr="00BF741D" w:rsidRDefault="00BF741D" w:rsidP="00434E25">
      <w:pPr>
        <w:rPr>
          <w:sz w:val="10"/>
          <w:szCs w:val="10"/>
          <w:lang w:val="en-US"/>
        </w:rPr>
      </w:pPr>
    </w:p>
    <w:p w14:paraId="4E5B1F93" w14:textId="18027EAB" w:rsidR="00BF741D" w:rsidRPr="00BF741D" w:rsidRDefault="00BF741D" w:rsidP="00434E25">
      <w:pPr>
        <w:rPr>
          <w:rFonts w:ascii="Aleo" w:hAnsi="Aleo"/>
          <w:b/>
          <w:bCs/>
          <w:color w:val="7030A0"/>
          <w:sz w:val="28"/>
          <w:szCs w:val="28"/>
          <w:lang w:val="en-US"/>
        </w:rPr>
      </w:pPr>
      <w:r w:rsidRPr="00BF741D">
        <w:rPr>
          <w:rFonts w:ascii="Aleo" w:hAnsi="Aleo"/>
          <w:b/>
          <w:bCs/>
          <w:color w:val="7030A0"/>
          <w:sz w:val="28"/>
          <w:szCs w:val="28"/>
          <w:lang w:val="en-US"/>
        </w:rPr>
        <w:t>GESDA Launches the Anticipation Observatory: An Intelligence Tool to Navigate the Future and Enable the Early Adoption of Scientific Innovation</w:t>
      </w:r>
    </w:p>
    <w:p w14:paraId="5B0443BD" w14:textId="77777777" w:rsidR="00434E25" w:rsidRPr="00434E25" w:rsidRDefault="00434E25" w:rsidP="00434E25">
      <w:pPr>
        <w:rPr>
          <w:rFonts w:ascii="Aleo" w:hAnsi="Aleo"/>
          <w:sz w:val="10"/>
          <w:szCs w:val="10"/>
          <w:lang w:val="en-US"/>
        </w:rPr>
      </w:pPr>
    </w:p>
    <w:p w14:paraId="0A6CE7F5" w14:textId="2C7D05AB" w:rsidR="000B0086" w:rsidRPr="000B0086" w:rsidRDefault="000B0086" w:rsidP="000B0086">
      <w:pPr>
        <w:spacing w:before="100" w:beforeAutospacing="1" w:after="100" w:afterAutospacing="1"/>
        <w:outlineLvl w:val="2"/>
        <w:rPr>
          <w:rFonts w:ascii="Montserrat" w:eastAsia="Times New Roman" w:hAnsi="Montserrat" w:cs="Times New Roman"/>
          <w:sz w:val="20"/>
          <w:szCs w:val="20"/>
          <w:lang w:val="en-US"/>
        </w:rPr>
      </w:pPr>
      <w:r w:rsidRPr="000B0086">
        <w:rPr>
          <w:rFonts w:ascii="Montserrat" w:eastAsia="Times New Roman" w:hAnsi="Montserrat" w:cs="Times New Roman"/>
          <w:sz w:val="20"/>
          <w:szCs w:val="20"/>
          <w:lang w:val="en-US"/>
        </w:rPr>
        <w:t>Geneva, October 11, 2024</w:t>
      </w:r>
    </w:p>
    <w:p w14:paraId="009C77FC" w14:textId="7D122012" w:rsidR="000B0086" w:rsidRPr="000B0086" w:rsidRDefault="000B0086" w:rsidP="30592DF0">
      <w:pPr>
        <w:spacing w:before="100" w:beforeAutospacing="1" w:after="100" w:afterAutospacing="1"/>
        <w:outlineLvl w:val="2"/>
        <w:rPr>
          <w:rFonts w:ascii="Aleo" w:eastAsia="Times New Roman" w:hAnsi="Aleo" w:cs="Times New Roman"/>
          <w:color w:val="7030A0"/>
          <w:sz w:val="20"/>
          <w:szCs w:val="20"/>
          <w:lang w:val="en-US"/>
        </w:rPr>
      </w:pPr>
      <w:r w:rsidRPr="30592DF0">
        <w:rPr>
          <w:rFonts w:ascii="Montserrat" w:eastAsia="Times New Roman" w:hAnsi="Montserrat" w:cs="Times New Roman"/>
          <w:sz w:val="20"/>
          <w:szCs w:val="20"/>
          <w:lang w:val="en-US"/>
        </w:rPr>
        <w:t xml:space="preserve">The Anticipation Observatory, a cutting-edge tool designed to track emerging scientific trends and assess their potential impact on diplomacy, business, and society, was launched </w:t>
      </w:r>
      <w:r w:rsidR="001A623D" w:rsidRPr="30592DF0">
        <w:rPr>
          <w:rFonts w:ascii="Montserrat" w:eastAsia="Times New Roman" w:hAnsi="Montserrat" w:cs="Times New Roman"/>
          <w:sz w:val="20"/>
          <w:szCs w:val="20"/>
          <w:lang w:val="en-US"/>
        </w:rPr>
        <w:t>on Friday</w:t>
      </w:r>
      <w:r w:rsidRPr="30592DF0">
        <w:rPr>
          <w:rFonts w:ascii="Montserrat" w:eastAsia="Times New Roman" w:hAnsi="Montserrat" w:cs="Times New Roman"/>
          <w:sz w:val="20"/>
          <w:szCs w:val="20"/>
          <w:lang w:val="en-US"/>
        </w:rPr>
        <w:t xml:space="preserve"> at the 4th Geneva Science and Diplomacy Anticipation Summit. Introduced by Sandro Giuliani, CEO of the GESDA Foundation, Fernando Espinosa, Ambassador and Deputy Permanent Representative of Mexico, and Matthias Troyer, Technical Fellow and Corporate Vice President at Microsoft, USA, the Observatory leverages the Science Breakthrough Radar® to </w:t>
      </w:r>
      <w:r w:rsidR="73608A4B" w:rsidRPr="30592DF0">
        <w:rPr>
          <w:rFonts w:ascii="Montserrat" w:eastAsia="Times New Roman" w:hAnsi="Montserrat" w:cs="Times New Roman"/>
          <w:sz w:val="20"/>
          <w:szCs w:val="20"/>
          <w:lang w:val="en-US"/>
        </w:rPr>
        <w:t>anticipate key</w:t>
      </w:r>
      <w:r w:rsidRPr="30592DF0">
        <w:rPr>
          <w:rFonts w:ascii="Montserrat" w:eastAsia="Times New Roman" w:hAnsi="Montserrat" w:cs="Times New Roman"/>
          <w:sz w:val="20"/>
          <w:szCs w:val="20"/>
          <w:lang w:val="en-US"/>
        </w:rPr>
        <w:t xml:space="preserve"> scientific advancements over the next 5, 10, and 25 years. This innovative platform aims to provide decision-makers with vital insights to navigate the future of science and technology.</w:t>
      </w:r>
    </w:p>
    <w:p w14:paraId="0DB3BDA4" w14:textId="77777777" w:rsidR="000B0086" w:rsidRPr="000B0086" w:rsidRDefault="000B0086" w:rsidP="000B0086">
      <w:pPr>
        <w:spacing w:before="100" w:beforeAutospacing="1" w:after="100" w:afterAutospacing="1"/>
        <w:rPr>
          <w:rFonts w:ascii="Montserrat" w:eastAsia="Times New Roman" w:hAnsi="Montserrat" w:cs="Times New Roman"/>
          <w:sz w:val="20"/>
          <w:szCs w:val="20"/>
          <w:lang w:val="en-US"/>
        </w:rPr>
      </w:pPr>
      <w:r w:rsidRPr="000B0086">
        <w:rPr>
          <w:rFonts w:ascii="Montserrat" w:eastAsia="Times New Roman" w:hAnsi="Montserrat" w:cs="Times New Roman"/>
          <w:sz w:val="20"/>
          <w:szCs w:val="20"/>
          <w:lang w:val="en-US"/>
        </w:rPr>
        <w:t>This forward-looking project builds on the success of GESDA's Science Breakthrough Radar®, which identifies key scientific developments projected over the next 5, 10, and 25 years. The Anticipation Observatory is an extension of the Radar, utilizing artificial intelligence and expert insights to track and analyze 40 emerging scientific fields, including areas such as health, climate change, and food security. The goal is to provide decision-makers across various sectors with accurate, actionable, and accessible information to better understand and harness the transformative power of these scientific advancements.</w:t>
      </w:r>
    </w:p>
    <w:p w14:paraId="7775EA23" w14:textId="406D8C84" w:rsidR="000B0086" w:rsidRPr="000B0086" w:rsidRDefault="000B0086" w:rsidP="000B0086">
      <w:pPr>
        <w:spacing w:before="100" w:beforeAutospacing="1" w:after="100" w:afterAutospacing="1"/>
        <w:rPr>
          <w:rFonts w:ascii="Montserrat" w:eastAsia="Times New Roman" w:hAnsi="Montserrat" w:cs="Times New Roman"/>
          <w:sz w:val="20"/>
          <w:szCs w:val="20"/>
          <w:lang w:val="en-US"/>
        </w:rPr>
      </w:pPr>
      <w:r w:rsidRPr="000B0086">
        <w:rPr>
          <w:rFonts w:ascii="Montserrat" w:eastAsia="Times New Roman" w:hAnsi="Montserrat" w:cs="Times New Roman"/>
          <w:sz w:val="20"/>
          <w:szCs w:val="20"/>
          <w:lang w:val="en-US"/>
        </w:rPr>
        <w:t xml:space="preserve">In a world of rapid scientific progress, the Anticipation Observatory enables proactive planning by helping stakeholders anticipate developments and evaluate their practical and ethical implications. It offers reliable information on scientific trends and emerging regulations, while also considering public opinion, giving business leaders, policymakers, and </w:t>
      </w:r>
      <w:r>
        <w:rPr>
          <w:rFonts w:ascii="Montserrat" w:eastAsia="Times New Roman" w:hAnsi="Montserrat" w:cs="Times New Roman"/>
          <w:sz w:val="20"/>
          <w:szCs w:val="20"/>
          <w:lang w:val="en-US"/>
        </w:rPr>
        <w:t>people</w:t>
      </w:r>
      <w:r w:rsidRPr="000B0086">
        <w:rPr>
          <w:rFonts w:ascii="Montserrat" w:eastAsia="Times New Roman" w:hAnsi="Montserrat" w:cs="Times New Roman"/>
          <w:sz w:val="20"/>
          <w:szCs w:val="20"/>
          <w:lang w:val="en-US"/>
        </w:rPr>
        <w:t xml:space="preserve"> the tools they need to prepare for the future.</w:t>
      </w:r>
    </w:p>
    <w:p w14:paraId="01A43143" w14:textId="77777777" w:rsidR="000B0086" w:rsidRPr="000B0086" w:rsidRDefault="000B0086" w:rsidP="000B0086">
      <w:pPr>
        <w:spacing w:before="100" w:beforeAutospacing="1" w:after="100" w:afterAutospacing="1"/>
        <w:rPr>
          <w:rFonts w:ascii="Aleo" w:eastAsia="Times New Roman" w:hAnsi="Aleo" w:cs="Times New Roman"/>
          <w:b/>
          <w:color w:val="7030A0"/>
          <w:lang w:val="en-US"/>
        </w:rPr>
      </w:pPr>
      <w:r w:rsidRPr="000B0086">
        <w:rPr>
          <w:rFonts w:ascii="Aleo" w:eastAsia="Times New Roman" w:hAnsi="Aleo" w:cs="Times New Roman"/>
          <w:b/>
          <w:color w:val="7030A0"/>
          <w:lang w:val="en-US"/>
        </w:rPr>
        <w:t>A unique tool to combat misinformation</w:t>
      </w:r>
    </w:p>
    <w:p w14:paraId="1302843A" w14:textId="5DCCB1B4" w:rsidR="000B0086" w:rsidRPr="008F3F2D" w:rsidRDefault="000B0086" w:rsidP="000B0086">
      <w:pPr>
        <w:rPr>
          <w:rFonts w:ascii="Montserrat" w:hAnsi="Montserrat"/>
          <w:sz w:val="20"/>
          <w:szCs w:val="20"/>
          <w:lang w:val="en-US"/>
        </w:rPr>
      </w:pPr>
      <w:r w:rsidRPr="30592DF0">
        <w:rPr>
          <w:rFonts w:ascii="Montserrat" w:hAnsi="Montserrat"/>
          <w:sz w:val="20"/>
          <w:szCs w:val="20"/>
          <w:lang w:val="en-US"/>
        </w:rPr>
        <w:t xml:space="preserve">What sets the Anticipation Observatory apart is its focus on filtering scientific advancements through the lens of prosperity and development, peace and security, and human rights. By aggregating validated data, the </w:t>
      </w:r>
      <w:r w:rsidR="000C6729" w:rsidRPr="30592DF0">
        <w:rPr>
          <w:rFonts w:ascii="Montserrat" w:hAnsi="Montserrat"/>
          <w:sz w:val="20"/>
          <w:szCs w:val="20"/>
          <w:lang w:val="en-US"/>
        </w:rPr>
        <w:t xml:space="preserve">Anticipation </w:t>
      </w:r>
      <w:r w:rsidRPr="30592DF0">
        <w:rPr>
          <w:rFonts w:ascii="Montserrat" w:hAnsi="Montserrat"/>
          <w:sz w:val="20"/>
          <w:szCs w:val="20"/>
          <w:lang w:val="en-US"/>
        </w:rPr>
        <w:t>Observatory also helps combat misinformation and fake news, ensuring that decision-makers and the public have access to expert-backed, credible information to make informed decisions in a rapidly evolving landscape.</w:t>
      </w:r>
    </w:p>
    <w:p w14:paraId="7C0A091C" w14:textId="77777777" w:rsidR="008F3F2D" w:rsidRDefault="008F3F2D" w:rsidP="000B0086">
      <w:pPr>
        <w:spacing w:before="100" w:beforeAutospacing="1" w:after="100" w:afterAutospacing="1"/>
        <w:rPr>
          <w:rFonts w:ascii="Montserrat" w:eastAsia="Times New Roman" w:hAnsi="Montserrat" w:cs="Times New Roman"/>
          <w:lang w:val="en-US"/>
        </w:rPr>
      </w:pPr>
    </w:p>
    <w:p w14:paraId="78923BF0" w14:textId="77777777" w:rsidR="008F3F2D" w:rsidRDefault="008F3F2D" w:rsidP="000B0086">
      <w:pPr>
        <w:spacing w:before="100" w:beforeAutospacing="1" w:after="100" w:afterAutospacing="1"/>
        <w:rPr>
          <w:rFonts w:ascii="Montserrat" w:eastAsia="Times New Roman" w:hAnsi="Montserrat" w:cs="Times New Roman"/>
          <w:lang w:val="en-US"/>
        </w:rPr>
      </w:pPr>
    </w:p>
    <w:p w14:paraId="30C3471C" w14:textId="77777777" w:rsidR="00434E25" w:rsidRDefault="00434E25" w:rsidP="000B0086">
      <w:pPr>
        <w:spacing w:before="100" w:beforeAutospacing="1" w:after="100" w:afterAutospacing="1"/>
        <w:rPr>
          <w:rFonts w:ascii="Montserrat" w:eastAsia="Times New Roman" w:hAnsi="Montserrat" w:cs="Times New Roman"/>
          <w:lang w:val="en-US"/>
        </w:rPr>
      </w:pPr>
    </w:p>
    <w:p w14:paraId="620A7D18" w14:textId="73860DAA" w:rsidR="000B0086" w:rsidRPr="008F3F2D" w:rsidRDefault="000B0086" w:rsidP="30592DF0">
      <w:pPr>
        <w:spacing w:before="100" w:beforeAutospacing="1" w:after="100" w:afterAutospacing="1"/>
        <w:rPr>
          <w:rFonts w:ascii="Montserrat" w:eastAsia="Times New Roman" w:hAnsi="Montserrat" w:cs="Times New Roman"/>
          <w:sz w:val="20"/>
          <w:szCs w:val="20"/>
          <w:lang w:val="en-US"/>
        </w:rPr>
      </w:pPr>
      <w:r w:rsidRPr="30592DF0">
        <w:rPr>
          <w:rFonts w:ascii="Montserrat" w:eastAsia="Times New Roman" w:hAnsi="Montserrat" w:cs="Times New Roman"/>
          <w:sz w:val="20"/>
          <w:szCs w:val="20"/>
          <w:lang w:val="en-US"/>
        </w:rPr>
        <w:lastRenderedPageBreak/>
        <w:t xml:space="preserve">As part of its forward-thinking approach, the </w:t>
      </w:r>
      <w:r w:rsidR="00A0420A" w:rsidRPr="30592DF0">
        <w:rPr>
          <w:rFonts w:ascii="Montserrat" w:eastAsia="Times New Roman" w:hAnsi="Montserrat" w:cs="Times New Roman"/>
          <w:sz w:val="20"/>
          <w:szCs w:val="20"/>
          <w:lang w:val="en-US"/>
        </w:rPr>
        <w:t>A</w:t>
      </w:r>
      <w:r w:rsidR="008D03AD" w:rsidRPr="30592DF0">
        <w:rPr>
          <w:rFonts w:ascii="Montserrat" w:eastAsia="Times New Roman" w:hAnsi="Montserrat" w:cs="Times New Roman"/>
          <w:sz w:val="20"/>
          <w:szCs w:val="20"/>
          <w:lang w:val="en-US"/>
        </w:rPr>
        <w:t>n</w:t>
      </w:r>
      <w:r w:rsidR="00A0420A" w:rsidRPr="30592DF0">
        <w:rPr>
          <w:rFonts w:ascii="Montserrat" w:eastAsia="Times New Roman" w:hAnsi="Montserrat" w:cs="Times New Roman"/>
          <w:sz w:val="20"/>
          <w:szCs w:val="20"/>
          <w:lang w:val="en-US"/>
        </w:rPr>
        <w:t xml:space="preserve">ticipation </w:t>
      </w:r>
      <w:r w:rsidRPr="30592DF0">
        <w:rPr>
          <w:rFonts w:ascii="Montserrat" w:eastAsia="Times New Roman" w:hAnsi="Montserrat" w:cs="Times New Roman"/>
          <w:sz w:val="20"/>
          <w:szCs w:val="20"/>
          <w:lang w:val="en-US"/>
        </w:rPr>
        <w:t xml:space="preserve">Observatory is developing prototypes that will explore some of the most impactful emerging scientific fields. The first prototype, focusing on neurotechnology, will be launched at the end of 2024. This rapidly growing field is already generating significant diplomatic debate and attracting attention from businesses and the general public alike. Additionally, GESDA is testing the </w:t>
      </w:r>
      <w:proofErr w:type="spellStart"/>
      <w:r w:rsidRPr="30592DF0">
        <w:rPr>
          <w:rFonts w:ascii="Montserrat" w:eastAsia="Times New Roman" w:hAnsi="Montserrat" w:cs="Times New Roman"/>
          <w:sz w:val="20"/>
          <w:szCs w:val="20"/>
          <w:lang w:val="en-US"/>
        </w:rPr>
        <w:t>RadarAI</w:t>
      </w:r>
      <w:proofErr w:type="spellEnd"/>
      <w:r w:rsidRPr="30592DF0">
        <w:rPr>
          <w:rFonts w:ascii="Montserrat" w:eastAsia="Times New Roman" w:hAnsi="Montserrat" w:cs="Times New Roman"/>
          <w:sz w:val="20"/>
          <w:szCs w:val="20"/>
          <w:lang w:val="en-US"/>
        </w:rPr>
        <w:t xml:space="preserve"> tool, which will further enhance the </w:t>
      </w:r>
      <w:r w:rsidR="001F2165" w:rsidRPr="30592DF0">
        <w:rPr>
          <w:rFonts w:ascii="Montserrat" w:eastAsia="Times New Roman" w:hAnsi="Montserrat" w:cs="Times New Roman"/>
          <w:sz w:val="20"/>
          <w:szCs w:val="20"/>
          <w:lang w:val="en-US"/>
        </w:rPr>
        <w:t xml:space="preserve">Anticipation </w:t>
      </w:r>
      <w:r w:rsidRPr="30592DF0">
        <w:rPr>
          <w:rFonts w:ascii="Montserrat" w:eastAsia="Times New Roman" w:hAnsi="Montserrat" w:cs="Times New Roman"/>
          <w:sz w:val="20"/>
          <w:szCs w:val="20"/>
          <w:lang w:val="en-US"/>
        </w:rPr>
        <w:t xml:space="preserve">Observatory's capacity to track and explore the 40 emerging scientific topics identified by the </w:t>
      </w:r>
      <w:r w:rsidR="006E6B22" w:rsidRPr="30592DF0">
        <w:rPr>
          <w:rFonts w:ascii="Montserrat" w:eastAsia="Times New Roman" w:hAnsi="Montserrat" w:cs="Times New Roman"/>
          <w:sz w:val="20"/>
          <w:szCs w:val="20"/>
          <w:lang w:val="en-US"/>
        </w:rPr>
        <w:t xml:space="preserve">GESDA </w:t>
      </w:r>
      <w:r w:rsidRPr="30592DF0">
        <w:rPr>
          <w:rFonts w:ascii="Montserrat" w:eastAsia="Times New Roman" w:hAnsi="Montserrat" w:cs="Times New Roman"/>
          <w:sz w:val="20"/>
          <w:szCs w:val="20"/>
          <w:lang w:val="en-US"/>
        </w:rPr>
        <w:t>Science Breakthrough Radar®.</w:t>
      </w:r>
    </w:p>
    <w:p w14:paraId="476DE406" w14:textId="01904CF5" w:rsidR="000B0086" w:rsidRPr="008F3F2D" w:rsidRDefault="000B0086" w:rsidP="000B0086">
      <w:pPr>
        <w:spacing w:before="100" w:beforeAutospacing="1" w:after="100" w:afterAutospacing="1"/>
        <w:rPr>
          <w:rFonts w:ascii="Aleo" w:eastAsia="Times New Roman" w:hAnsi="Aleo" w:cs="Times New Roman"/>
          <w:color w:val="7030A0"/>
          <w:lang w:val="en-US"/>
        </w:rPr>
      </w:pPr>
      <w:r w:rsidRPr="008F3F2D">
        <w:rPr>
          <w:rFonts w:ascii="Aleo" w:eastAsia="Times New Roman" w:hAnsi="Aleo" w:cs="Times New Roman"/>
          <w:b/>
          <w:color w:val="7030A0"/>
          <w:lang w:val="en-US"/>
        </w:rPr>
        <w:t>The Anticipation Gateway</w:t>
      </w:r>
      <w:r w:rsidR="00E85D08">
        <w:rPr>
          <w:rFonts w:ascii="Aleo" w:eastAsia="Times New Roman" w:hAnsi="Aleo" w:cs="Times New Roman"/>
          <w:b/>
          <w:color w:val="7030A0"/>
          <w:lang w:val="en-US"/>
        </w:rPr>
        <w:t xml:space="preserve"> – the larger context</w:t>
      </w:r>
    </w:p>
    <w:p w14:paraId="5DD1A001" w14:textId="26C43824" w:rsidR="000B0086" w:rsidRPr="008F3F2D" w:rsidRDefault="000B0086" w:rsidP="30592DF0">
      <w:pPr>
        <w:spacing w:before="100" w:beforeAutospacing="1" w:after="100" w:afterAutospacing="1"/>
        <w:rPr>
          <w:rFonts w:ascii="Montserrat" w:eastAsia="Times New Roman" w:hAnsi="Montserrat" w:cs="Times New Roman"/>
          <w:sz w:val="20"/>
          <w:szCs w:val="20"/>
          <w:lang w:val="en-US"/>
        </w:rPr>
      </w:pPr>
      <w:r w:rsidRPr="008F3F2D">
        <w:rPr>
          <w:rFonts w:ascii="Montserrat" w:eastAsia="Times New Roman" w:hAnsi="Montserrat" w:cs="Times New Roman"/>
          <w:sz w:val="20"/>
          <w:szCs w:val="20"/>
          <w:lang w:val="en-US"/>
        </w:rPr>
        <w:t>The Anticipation Observatory is part of the Anticipation Gateway initiative, which aims</w:t>
      </w:r>
      <w:r w:rsidR="00A02092" w:rsidRPr="30592DF0">
        <w:rPr>
          <w:rFonts w:ascii="Montserrat" w:eastAsia="Times New Roman" w:hAnsi="Montserrat" w:cs="Times New Roman"/>
          <w:sz w:val="20"/>
          <w:szCs w:val="20"/>
          <w:lang w:val="en-US"/>
        </w:rPr>
        <w:t xml:space="preserve"> at</w:t>
      </w:r>
      <w:r w:rsidRPr="30592DF0">
        <w:rPr>
          <w:rFonts w:ascii="Montserrat" w:eastAsia="Times New Roman" w:hAnsi="Montserrat" w:cs="Times New Roman"/>
          <w:sz w:val="20"/>
          <w:szCs w:val="20"/>
          <w:lang w:val="en-US"/>
        </w:rPr>
        <w:t xml:space="preserve"> </w:t>
      </w:r>
      <w:r w:rsidR="00A02092" w:rsidRPr="00E449A2">
        <w:rPr>
          <w:rFonts w:ascii="Montserrat" w:eastAsia="Times New Roman" w:hAnsi="Montserrat"/>
          <w:color w:val="0A0A0A"/>
          <w:sz w:val="20"/>
          <w:szCs w:val="20"/>
          <w:lang w:val="en-US"/>
        </w:rPr>
        <w:t>democratizing the early understanding and the early uses of emerging</w:t>
      </w:r>
      <w:r w:rsidR="00A02092" w:rsidRPr="00E449A2">
        <w:rPr>
          <w:rFonts w:ascii="Montserrat" w:eastAsia="Times New Roman" w:hAnsi="Montserrat"/>
          <w:color w:val="0A0A0A"/>
          <w:sz w:val="20"/>
          <w:szCs w:val="20"/>
          <w:bdr w:val="none" w:sz="0" w:space="0" w:color="auto" w:frame="1"/>
          <w:lang w:val="en-US"/>
        </w:rPr>
        <w:t xml:space="preserve"> science </w:t>
      </w:r>
      <w:r w:rsidRPr="008F3F2D">
        <w:rPr>
          <w:rFonts w:ascii="Montserrat" w:eastAsia="Times New Roman" w:hAnsi="Montserrat" w:cs="Times New Roman"/>
          <w:sz w:val="20"/>
          <w:szCs w:val="20"/>
          <w:lang w:val="en-US"/>
        </w:rPr>
        <w:t xml:space="preserve">to better understand and anticipate accelerating scientific developments. In addition to the Anticipation Observatory, the initiative includes the Portal to Anticipation and finally, a </w:t>
      </w:r>
      <w:r w:rsidR="008F3F2D">
        <w:rPr>
          <w:rFonts w:ascii="Montserrat" w:eastAsia="Times New Roman" w:hAnsi="Montserrat" w:cs="Times New Roman"/>
          <w:sz w:val="20"/>
          <w:szCs w:val="20"/>
          <w:lang w:val="en-US"/>
        </w:rPr>
        <w:t>G</w:t>
      </w:r>
      <w:r w:rsidRPr="008F3F2D">
        <w:rPr>
          <w:rFonts w:ascii="Montserrat" w:eastAsia="Times New Roman" w:hAnsi="Montserrat" w:cs="Times New Roman"/>
          <w:sz w:val="20"/>
          <w:szCs w:val="20"/>
          <w:lang w:val="en-US"/>
        </w:rPr>
        <w:t xml:space="preserve">lobal </w:t>
      </w:r>
      <w:r w:rsidR="008F3F2D">
        <w:rPr>
          <w:rFonts w:ascii="Montserrat" w:eastAsia="Times New Roman" w:hAnsi="Montserrat" w:cs="Times New Roman"/>
          <w:sz w:val="20"/>
          <w:szCs w:val="20"/>
          <w:lang w:val="en-US"/>
        </w:rPr>
        <w:t>C</w:t>
      </w:r>
      <w:r w:rsidRPr="008F3F2D">
        <w:rPr>
          <w:rFonts w:ascii="Montserrat" w:eastAsia="Times New Roman" w:hAnsi="Montserrat" w:cs="Times New Roman"/>
          <w:sz w:val="20"/>
          <w:szCs w:val="20"/>
          <w:lang w:val="en-US"/>
        </w:rPr>
        <w:t xml:space="preserve">urriculum for </w:t>
      </w:r>
      <w:r w:rsidR="008F3F2D">
        <w:rPr>
          <w:rFonts w:ascii="Montserrat" w:eastAsia="Times New Roman" w:hAnsi="Montserrat" w:cs="Times New Roman"/>
          <w:sz w:val="20"/>
          <w:szCs w:val="20"/>
          <w:lang w:val="en-US"/>
        </w:rPr>
        <w:t>A</w:t>
      </w:r>
      <w:r w:rsidRPr="008F3F2D">
        <w:rPr>
          <w:rFonts w:ascii="Montserrat" w:eastAsia="Times New Roman" w:hAnsi="Montserrat" w:cs="Times New Roman"/>
          <w:sz w:val="20"/>
          <w:szCs w:val="20"/>
          <w:lang w:val="en-US"/>
        </w:rPr>
        <w:t xml:space="preserve">nticipatory </w:t>
      </w:r>
      <w:r w:rsidR="008F3F2D">
        <w:rPr>
          <w:rFonts w:ascii="Montserrat" w:eastAsia="Times New Roman" w:hAnsi="Montserrat" w:cs="Times New Roman"/>
          <w:sz w:val="20"/>
          <w:szCs w:val="20"/>
          <w:lang w:val="en-US"/>
        </w:rPr>
        <w:t>L</w:t>
      </w:r>
      <w:r w:rsidRPr="008F3F2D">
        <w:rPr>
          <w:rFonts w:ascii="Montserrat" w:eastAsia="Times New Roman" w:hAnsi="Montserrat" w:cs="Times New Roman"/>
          <w:sz w:val="20"/>
          <w:szCs w:val="20"/>
          <w:lang w:val="en-US"/>
        </w:rPr>
        <w:t xml:space="preserve">eadership will </w:t>
      </w:r>
      <w:r w:rsidR="00341AB4">
        <w:rPr>
          <w:rFonts w:ascii="Montserrat" w:eastAsia="Times New Roman" w:hAnsi="Montserrat" w:cs="Times New Roman"/>
          <w:sz w:val="20"/>
          <w:szCs w:val="20"/>
          <w:lang w:val="en-US"/>
        </w:rPr>
        <w:t xml:space="preserve">allow to </w:t>
      </w:r>
      <w:r w:rsidRPr="008F3F2D">
        <w:rPr>
          <w:rFonts w:ascii="Montserrat" w:eastAsia="Times New Roman" w:hAnsi="Montserrat" w:cs="Times New Roman"/>
          <w:sz w:val="20"/>
          <w:szCs w:val="20"/>
          <w:lang w:val="en-US"/>
        </w:rPr>
        <w:t xml:space="preserve">train decision-makers to keep abreast of scientific and technological </w:t>
      </w:r>
      <w:r w:rsidRPr="30592DF0">
        <w:rPr>
          <w:rFonts w:ascii="Montserrat" w:eastAsia="Times New Roman" w:hAnsi="Montserrat" w:cs="Times New Roman"/>
          <w:sz w:val="20"/>
          <w:szCs w:val="20"/>
          <w:lang w:val="en-US"/>
        </w:rPr>
        <w:t>innovations.</w:t>
      </w:r>
    </w:p>
    <w:bookmarkEnd w:id="0"/>
    <w:p w14:paraId="54257882" w14:textId="77777777" w:rsidR="00434E25" w:rsidRDefault="00434E25" w:rsidP="00434E25">
      <w:pPr>
        <w:jc w:val="center"/>
        <w:rPr>
          <w:rFonts w:ascii="Montserrat" w:eastAsia="Times New Roman" w:hAnsi="Montserrat" w:cs="Times New Roman"/>
          <w:sz w:val="20"/>
          <w:szCs w:val="20"/>
          <w:lang w:val="en-US"/>
        </w:rPr>
      </w:pPr>
    </w:p>
    <w:p w14:paraId="3C8CFAEE" w14:textId="77777777" w:rsidR="00434E25" w:rsidRPr="005D1F2B" w:rsidRDefault="00434E25" w:rsidP="00434E25">
      <w:pPr>
        <w:jc w:val="center"/>
        <w:rPr>
          <w:rFonts w:ascii="Montserrat" w:hAnsi="Montserrat"/>
          <w:color w:val="000000" w:themeColor="text1"/>
          <w:sz w:val="20"/>
          <w:szCs w:val="20"/>
          <w:lang w:val="en-US"/>
        </w:rPr>
      </w:pPr>
      <w:r w:rsidRPr="00F20A83">
        <w:rPr>
          <w:rFonts w:ascii="Montserrat" w:hAnsi="Montserrat"/>
          <w:color w:val="000000" w:themeColor="text1"/>
          <w:sz w:val="20"/>
          <w:szCs w:val="20"/>
          <w:lang w:val="en-US"/>
        </w:rPr>
        <w:t xml:space="preserve"> </w:t>
      </w:r>
      <w:r w:rsidRPr="005D1F2B">
        <w:rPr>
          <w:rFonts w:ascii="Montserrat" w:hAnsi="Montserrat"/>
          <w:color w:val="000000" w:themeColor="text1"/>
          <w:sz w:val="20"/>
          <w:szCs w:val="20"/>
          <w:lang w:val="en-US"/>
        </w:rPr>
        <w:t>*  *  *  *  *  *</w:t>
      </w:r>
    </w:p>
    <w:p w14:paraId="07833EED" w14:textId="77777777" w:rsidR="00434E25" w:rsidRDefault="00434E25" w:rsidP="00434E25">
      <w:pPr>
        <w:jc w:val="both"/>
        <w:rPr>
          <w:rFonts w:ascii="Montserrat" w:hAnsi="Montserrat"/>
          <w:color w:val="000000" w:themeColor="text1"/>
          <w:sz w:val="20"/>
          <w:szCs w:val="20"/>
          <w:lang w:val="en-US"/>
        </w:rPr>
      </w:pPr>
    </w:p>
    <w:p w14:paraId="5111C1FE" w14:textId="77777777" w:rsidR="00434E25" w:rsidRDefault="00434E25" w:rsidP="00434E25">
      <w:pPr>
        <w:jc w:val="both"/>
        <w:rPr>
          <w:rFonts w:ascii="Montserrat" w:hAnsi="Montserrat"/>
          <w:color w:val="000000" w:themeColor="text1"/>
          <w:sz w:val="20"/>
          <w:szCs w:val="20"/>
          <w:lang w:val="en-US"/>
        </w:rPr>
      </w:pPr>
    </w:p>
    <w:p w14:paraId="314C1A72" w14:textId="77777777" w:rsidR="00434E25" w:rsidRDefault="00434E25" w:rsidP="00434E25">
      <w:pPr>
        <w:jc w:val="both"/>
        <w:rPr>
          <w:rFonts w:ascii="Montserrat" w:hAnsi="Montserrat"/>
          <w:color w:val="000000" w:themeColor="text1"/>
          <w:sz w:val="20"/>
          <w:szCs w:val="20"/>
          <w:lang w:val="en-US"/>
        </w:rPr>
      </w:pPr>
      <w:r w:rsidRPr="00C95138">
        <w:rPr>
          <w:rFonts w:ascii="Montserrat" w:hAnsi="Montserrat"/>
          <w:color w:val="000000" w:themeColor="text1"/>
          <w:sz w:val="20"/>
          <w:szCs w:val="20"/>
          <w:lang w:val="en-US"/>
        </w:rPr>
        <w:t xml:space="preserve">For any questions, please contact: </w:t>
      </w:r>
    </w:p>
    <w:p w14:paraId="4F9F53D7" w14:textId="77777777" w:rsidR="00434E25" w:rsidRPr="00F07245" w:rsidRDefault="00434E25" w:rsidP="00434E25">
      <w:pPr>
        <w:jc w:val="both"/>
        <w:rPr>
          <w:rFonts w:ascii="Montserrat" w:hAnsi="Montserrat"/>
          <w:color w:val="000000" w:themeColor="text1"/>
          <w:sz w:val="10"/>
          <w:szCs w:val="10"/>
          <w:lang w:val="en-US"/>
        </w:rPr>
      </w:pPr>
    </w:p>
    <w:p w14:paraId="2E604370" w14:textId="4550A669" w:rsidR="00434E25" w:rsidRPr="008A5D82" w:rsidRDefault="00434E25" w:rsidP="003D3F89">
      <w:pPr>
        <w:pStyle w:val="ListParagraph"/>
        <w:numPr>
          <w:ilvl w:val="0"/>
          <w:numId w:val="1"/>
        </w:numPr>
        <w:jc w:val="both"/>
        <w:rPr>
          <w:rFonts w:ascii="Montserrat" w:hAnsi="Montserrat"/>
          <w:color w:val="000000" w:themeColor="text1"/>
          <w:sz w:val="20"/>
          <w:szCs w:val="20"/>
          <w:lang w:val="en-US"/>
        </w:rPr>
      </w:pPr>
      <w:r w:rsidRPr="008A5D82">
        <w:rPr>
          <w:rFonts w:ascii="Montserrat" w:hAnsi="Montserrat"/>
          <w:color w:val="000000" w:themeColor="text1"/>
          <w:sz w:val="20"/>
          <w:szCs w:val="20"/>
          <w:lang w:val="en-US"/>
        </w:rPr>
        <w:t>Peter Brabeck-Letmathe, Chairman of GESDA Foundation-Phone: +41 21 924 24 71</w:t>
      </w:r>
    </w:p>
    <w:p w14:paraId="3E07DB7B" w14:textId="77777777" w:rsidR="00434E25" w:rsidRPr="00F07245" w:rsidRDefault="00434E25" w:rsidP="00434E25">
      <w:pPr>
        <w:pStyle w:val="ListParagraph"/>
        <w:ind w:left="426"/>
        <w:jc w:val="both"/>
        <w:rPr>
          <w:rFonts w:ascii="Montserrat" w:hAnsi="Montserrat"/>
          <w:color w:val="000000" w:themeColor="text1"/>
          <w:sz w:val="10"/>
          <w:szCs w:val="10"/>
          <w:lang w:val="en-US"/>
        </w:rPr>
      </w:pPr>
    </w:p>
    <w:p w14:paraId="4E7BD593" w14:textId="3C3CE5AA" w:rsidR="00434E25" w:rsidRPr="008A5D82" w:rsidRDefault="00434E25" w:rsidP="003D3F89">
      <w:pPr>
        <w:pStyle w:val="ListParagraph"/>
        <w:numPr>
          <w:ilvl w:val="0"/>
          <w:numId w:val="1"/>
        </w:numPr>
        <w:jc w:val="both"/>
        <w:rPr>
          <w:rFonts w:ascii="Montserrat" w:hAnsi="Montserrat"/>
          <w:color w:val="000000" w:themeColor="text1"/>
          <w:sz w:val="20"/>
          <w:szCs w:val="20"/>
        </w:rPr>
      </w:pPr>
      <w:r w:rsidRPr="008A5D82">
        <w:rPr>
          <w:rFonts w:ascii="Montserrat" w:hAnsi="Montserrat"/>
          <w:color w:val="000000" w:themeColor="text1"/>
          <w:sz w:val="20"/>
          <w:szCs w:val="20"/>
        </w:rPr>
        <w:t xml:space="preserve">Jean-Marc Crevoisier, </w:t>
      </w:r>
      <w:proofErr w:type="spellStart"/>
      <w:r w:rsidRPr="008A5D82">
        <w:rPr>
          <w:rFonts w:ascii="Montserrat" w:hAnsi="Montserrat"/>
          <w:color w:val="000000" w:themeColor="text1"/>
          <w:sz w:val="20"/>
          <w:szCs w:val="20"/>
        </w:rPr>
        <w:t>Director</w:t>
      </w:r>
      <w:proofErr w:type="spellEnd"/>
      <w:r w:rsidRPr="008A5D82">
        <w:rPr>
          <w:rFonts w:ascii="Montserrat" w:hAnsi="Montserrat"/>
          <w:color w:val="000000" w:themeColor="text1"/>
          <w:sz w:val="20"/>
          <w:szCs w:val="20"/>
        </w:rPr>
        <w:t xml:space="preserve"> of Marketing &amp; Communication</w:t>
      </w:r>
    </w:p>
    <w:p w14:paraId="7FBD44B6" w14:textId="77777777" w:rsidR="00434E25" w:rsidRDefault="00434E25" w:rsidP="008A5D82">
      <w:pPr>
        <w:pStyle w:val="ListParagraph"/>
        <w:ind w:left="426" w:firstLine="294"/>
        <w:jc w:val="both"/>
        <w:rPr>
          <w:rFonts w:ascii="Montserrat" w:hAnsi="Montserrat"/>
          <w:color w:val="000000" w:themeColor="text1"/>
          <w:sz w:val="20"/>
          <w:szCs w:val="20"/>
        </w:rPr>
      </w:pPr>
      <w:r w:rsidRPr="00C071EB">
        <w:rPr>
          <w:rFonts w:ascii="Montserrat" w:hAnsi="Montserrat"/>
          <w:color w:val="000000" w:themeColor="text1"/>
          <w:sz w:val="20"/>
          <w:szCs w:val="20"/>
        </w:rPr>
        <w:t>Phone</w:t>
      </w:r>
      <w:r>
        <w:rPr>
          <w:rFonts w:ascii="Montserrat" w:hAnsi="Montserrat"/>
          <w:color w:val="000000" w:themeColor="text1"/>
          <w:sz w:val="20"/>
          <w:szCs w:val="20"/>
        </w:rPr>
        <w:t xml:space="preserve"> : </w:t>
      </w:r>
      <w:r w:rsidRPr="00C071EB">
        <w:rPr>
          <w:rFonts w:ascii="Montserrat" w:hAnsi="Montserrat"/>
          <w:color w:val="000000" w:themeColor="text1"/>
          <w:sz w:val="20"/>
          <w:szCs w:val="20"/>
        </w:rPr>
        <w:t xml:space="preserve">+41 79 763 84 10 / </w:t>
      </w:r>
      <w:r w:rsidRPr="00C071EB">
        <w:rPr>
          <w:rFonts w:ascii="Montserrat" w:hAnsi="Montserrat"/>
          <w:color w:val="000000" w:themeColor="text1"/>
          <w:sz w:val="20"/>
          <w:szCs w:val="20"/>
          <w:u w:val="single"/>
        </w:rPr>
        <w:t>e-mail</w:t>
      </w:r>
      <w:r w:rsidRPr="00C071EB">
        <w:rPr>
          <w:rFonts w:ascii="Montserrat" w:hAnsi="Montserrat"/>
          <w:color w:val="000000" w:themeColor="text1"/>
          <w:sz w:val="20"/>
          <w:szCs w:val="20"/>
        </w:rPr>
        <w:t xml:space="preserve">: </w:t>
      </w:r>
      <w:hyperlink r:id="rId12" w:history="1">
        <w:r w:rsidRPr="00A15215">
          <w:rPr>
            <w:rStyle w:val="Hyperlink"/>
            <w:rFonts w:ascii="Montserrat" w:hAnsi="Montserrat"/>
            <w:sz w:val="20"/>
            <w:szCs w:val="20"/>
          </w:rPr>
          <w:t>jean-marc.crevoisier@gesda.global</w:t>
        </w:r>
      </w:hyperlink>
    </w:p>
    <w:p w14:paraId="1B01F1EE" w14:textId="77777777" w:rsidR="00434E25" w:rsidRDefault="00434E25" w:rsidP="00434E25">
      <w:pPr>
        <w:pStyle w:val="ListParagraph"/>
        <w:ind w:left="426"/>
        <w:jc w:val="both"/>
        <w:rPr>
          <w:rFonts w:ascii="Montserrat" w:hAnsi="Montserrat"/>
          <w:color w:val="000000" w:themeColor="text1"/>
          <w:sz w:val="20"/>
          <w:szCs w:val="20"/>
        </w:rPr>
      </w:pPr>
    </w:p>
    <w:p w14:paraId="34AAFC05" w14:textId="77777777" w:rsidR="00434E25" w:rsidRDefault="00434E25" w:rsidP="008A5D82">
      <w:pPr>
        <w:pStyle w:val="ListParagraph"/>
        <w:ind w:left="426" w:firstLine="294"/>
        <w:jc w:val="both"/>
        <w:rPr>
          <w:rFonts w:ascii="Montserrat" w:hAnsi="Montserrat"/>
          <w:color w:val="000000" w:themeColor="text1"/>
          <w:sz w:val="20"/>
          <w:szCs w:val="20"/>
        </w:rPr>
      </w:pPr>
      <w:r>
        <w:rPr>
          <w:rFonts w:ascii="Montserrat" w:hAnsi="Montserrat"/>
          <w:color w:val="000000" w:themeColor="text1"/>
          <w:sz w:val="20"/>
          <w:szCs w:val="20"/>
        </w:rPr>
        <w:t xml:space="preserve">Photos </w:t>
      </w:r>
      <w:proofErr w:type="spellStart"/>
      <w:r>
        <w:rPr>
          <w:rFonts w:ascii="Montserrat" w:hAnsi="Montserrat"/>
          <w:color w:val="000000" w:themeColor="text1"/>
          <w:sz w:val="20"/>
          <w:szCs w:val="20"/>
        </w:rPr>
        <w:t>available</w:t>
      </w:r>
      <w:proofErr w:type="spellEnd"/>
      <w:r>
        <w:rPr>
          <w:rFonts w:ascii="Montserrat" w:hAnsi="Montserrat"/>
          <w:color w:val="000000" w:themeColor="text1"/>
          <w:sz w:val="20"/>
          <w:szCs w:val="20"/>
        </w:rPr>
        <w:t xml:space="preserve"> on : </w:t>
      </w:r>
      <w:hyperlink r:id="rId13" w:history="1">
        <w:r w:rsidRPr="00A15215">
          <w:rPr>
            <w:rStyle w:val="Hyperlink"/>
            <w:rFonts w:ascii="Montserrat" w:hAnsi="Montserrat"/>
            <w:sz w:val="20"/>
            <w:szCs w:val="20"/>
          </w:rPr>
          <w:t>https://www.flickr.com/photos/196803963@N03/albums/</w:t>
        </w:r>
      </w:hyperlink>
    </w:p>
    <w:p w14:paraId="1E932D60" w14:textId="77777777" w:rsidR="00434E25" w:rsidRPr="00C071EB" w:rsidRDefault="00434E25" w:rsidP="00434E25">
      <w:pPr>
        <w:pStyle w:val="ListParagraph"/>
        <w:ind w:left="426"/>
        <w:jc w:val="both"/>
        <w:rPr>
          <w:rFonts w:ascii="Montserrat" w:hAnsi="Montserrat"/>
          <w:color w:val="000000" w:themeColor="text1"/>
          <w:sz w:val="20"/>
          <w:szCs w:val="20"/>
        </w:rPr>
      </w:pPr>
    </w:p>
    <w:p w14:paraId="4DF440CC" w14:textId="77777777" w:rsidR="000B0086" w:rsidRPr="000B0086" w:rsidRDefault="000B0086" w:rsidP="000B0086">
      <w:pPr>
        <w:spacing w:before="100" w:beforeAutospacing="1" w:after="100" w:afterAutospacing="1"/>
        <w:rPr>
          <w:rFonts w:ascii="Montserrat" w:eastAsia="Times New Roman" w:hAnsi="Montserrat" w:cs="Times New Roman"/>
          <w:lang w:val="en-US"/>
        </w:rPr>
      </w:pPr>
    </w:p>
    <w:p w14:paraId="3B009E15" w14:textId="77777777" w:rsidR="000B0086" w:rsidRPr="000B0086" w:rsidRDefault="000B0086" w:rsidP="000B0086">
      <w:pPr>
        <w:spacing w:before="100" w:beforeAutospacing="1" w:after="100" w:afterAutospacing="1"/>
        <w:outlineLvl w:val="2"/>
        <w:rPr>
          <w:rFonts w:ascii="Aleo" w:eastAsia="Times New Roman" w:hAnsi="Aleo" w:cs="Times New Roman"/>
          <w:sz w:val="28"/>
          <w:szCs w:val="28"/>
          <w:lang w:val="en-US"/>
        </w:rPr>
      </w:pPr>
    </w:p>
    <w:p w14:paraId="7C207A68" w14:textId="7F22A552" w:rsidR="00C53029" w:rsidRPr="000B0086" w:rsidRDefault="00C53029" w:rsidP="00C53029">
      <w:pPr>
        <w:rPr>
          <w:rStyle w:val="normaltextrun"/>
          <w:rFonts w:ascii="Montserrat" w:hAnsi="Montserrat"/>
          <w:sz w:val="20"/>
          <w:szCs w:val="20"/>
          <w:lang w:val="en-US"/>
        </w:rPr>
      </w:pPr>
    </w:p>
    <w:sectPr w:rsidR="00C53029" w:rsidRPr="000B0086" w:rsidSect="00125C2A">
      <w:headerReference w:type="even" r:id="rId14"/>
      <w:headerReference w:type="default" r:id="rId15"/>
      <w:footerReference w:type="even" r:id="rId16"/>
      <w:footerReference w:type="default" r:id="rId17"/>
      <w:pgSz w:w="11900" w:h="16840"/>
      <w:pgMar w:top="12" w:right="1080" w:bottom="643"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D794C" w14:textId="77777777" w:rsidR="00D46414" w:rsidRDefault="00D46414">
      <w:r>
        <w:separator/>
      </w:r>
    </w:p>
  </w:endnote>
  <w:endnote w:type="continuationSeparator" w:id="0">
    <w:p w14:paraId="6188E6A3" w14:textId="77777777" w:rsidR="00D46414" w:rsidRDefault="00D46414">
      <w:r>
        <w:continuationSeparator/>
      </w:r>
    </w:p>
  </w:endnote>
  <w:endnote w:type="continuationNotice" w:id="1">
    <w:p w14:paraId="4090CA35" w14:textId="77777777" w:rsidR="00D46414" w:rsidRDefault="00D46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leo">
    <w:charset w:val="00"/>
    <w:family w:val="auto"/>
    <w:pitch w:val="variable"/>
    <w:sig w:usb0="00000007" w:usb1="00000000" w:usb2="00000000" w:usb3="00000000" w:csb0="0000008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7451595"/>
      <w:docPartObj>
        <w:docPartGallery w:val="Page Numbers (Bottom of Page)"/>
        <w:docPartUnique/>
      </w:docPartObj>
    </w:sdtPr>
    <w:sdtContent>
      <w:p w14:paraId="326548C6" w14:textId="77777777" w:rsidR="00204720" w:rsidRDefault="00C30B58" w:rsidP="00EB6B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5ABAB" w14:textId="77777777" w:rsidR="00204720" w:rsidRDefault="00204720" w:rsidP="00A25404">
    <w:pPr>
      <w:pStyle w:val="Footer"/>
      <w:ind w:right="360"/>
    </w:pPr>
  </w:p>
  <w:p w14:paraId="624F20AA" w14:textId="77777777" w:rsidR="00C6116E" w:rsidRDefault="00C6116E"/>
  <w:p w14:paraId="18BF9292" w14:textId="77777777" w:rsidR="00C6116E" w:rsidRDefault="00C6116E"/>
  <w:p w14:paraId="7E643A9A" w14:textId="77777777" w:rsidR="00C6116E" w:rsidRDefault="00C611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31F1" w14:textId="3E485A56" w:rsidR="000A42F6" w:rsidRPr="000A42F6" w:rsidRDefault="000A42F6" w:rsidP="000A42F6">
    <w:pPr>
      <w:pStyle w:val="Footer"/>
      <w:ind w:right="360"/>
      <w:jc w:val="center"/>
      <w:rPr>
        <w:rFonts w:ascii="Aleo" w:hAnsi="Aleo"/>
        <w:b/>
        <w:bCs/>
        <w:iCs/>
        <w:color w:val="7030A0"/>
        <w:sz w:val="16"/>
        <w:szCs w:val="16"/>
        <w:lang w:val="en-US"/>
      </w:rPr>
    </w:pPr>
    <w:r w:rsidRPr="006A1694">
      <w:rPr>
        <w:rFonts w:ascii="Aleo" w:hAnsi="Aleo"/>
        <w:b/>
        <w:bCs/>
        <w:iCs/>
        <w:color w:val="7030A0"/>
        <w:sz w:val="20"/>
        <w:szCs w:val="20"/>
        <w:lang w:val="en-US"/>
      </w:rPr>
      <w:t>Geneva Science and Diplomacy Anticipator</w:t>
    </w:r>
    <w:r w:rsidR="00847148">
      <w:rPr>
        <w:rFonts w:ascii="Aleo" w:hAnsi="Aleo"/>
        <w:b/>
        <w:bCs/>
        <w:iCs/>
        <w:color w:val="7030A0"/>
        <w:sz w:val="20"/>
        <w:szCs w:val="20"/>
        <w:lang w:val="en-US"/>
      </w:rPr>
      <w:t xml:space="preserve"> Foundation (GESDA)</w:t>
    </w:r>
  </w:p>
  <w:p w14:paraId="34F3ED93" w14:textId="681EE168" w:rsidR="000A42F6" w:rsidRPr="000A42F6" w:rsidRDefault="000A42F6" w:rsidP="000A42F6">
    <w:pPr>
      <w:pStyle w:val="Footer"/>
      <w:ind w:right="360"/>
      <w:jc w:val="center"/>
      <w:rPr>
        <w:rFonts w:ascii="Montserrat" w:hAnsi="Montserrat"/>
        <w:iCs/>
        <w:color w:val="7030A0"/>
        <w:sz w:val="16"/>
        <w:szCs w:val="16"/>
        <w:lang w:val="en-US"/>
      </w:rPr>
    </w:pPr>
    <w:r w:rsidRPr="000A42F6">
      <w:rPr>
        <w:rFonts w:ascii="Montserrat" w:hAnsi="Montserrat"/>
        <w:iCs/>
        <w:color w:val="7030A0"/>
        <w:sz w:val="16"/>
        <w:szCs w:val="16"/>
        <w:lang w:val="en-US"/>
      </w:rPr>
      <w:t>Campus Biotech - Chemin des Mines</w:t>
    </w:r>
    <w:r w:rsidR="006A1694">
      <w:rPr>
        <w:rFonts w:ascii="Montserrat" w:hAnsi="Montserrat"/>
        <w:iCs/>
        <w:color w:val="7030A0"/>
        <w:sz w:val="16"/>
        <w:szCs w:val="16"/>
        <w:lang w:val="en-US"/>
      </w:rPr>
      <w:t xml:space="preserve"> </w:t>
    </w:r>
    <w:r w:rsidRPr="000A42F6">
      <w:rPr>
        <w:rFonts w:ascii="Montserrat" w:hAnsi="Montserrat"/>
        <w:iCs/>
        <w:color w:val="7030A0"/>
        <w:sz w:val="16"/>
        <w:szCs w:val="16"/>
        <w:lang w:val="en-US"/>
      </w:rPr>
      <w:t>9 - 1202 Geneva - Switzerland - www.gesda.global</w:t>
    </w:r>
  </w:p>
  <w:p w14:paraId="24FF4B5D" w14:textId="77777777" w:rsidR="000A42F6" w:rsidRPr="000A42F6" w:rsidRDefault="000A42F6" w:rsidP="000A42F6">
    <w:pPr>
      <w:pStyle w:val="Footer"/>
      <w:ind w:right="360"/>
      <w:jc w:val="center"/>
      <w:rPr>
        <w:rFonts w:ascii="Montserrat" w:hAnsi="Montserrat"/>
        <w:iCs/>
        <w:color w:val="7F7F7F" w:themeColor="text1" w:themeTint="80"/>
        <w:sz w:val="16"/>
        <w:szCs w:val="16"/>
        <w:lang w:val="en-US"/>
      </w:rPr>
    </w:pPr>
  </w:p>
  <w:p w14:paraId="3388AB25" w14:textId="77777777" w:rsidR="00C6116E" w:rsidRDefault="00C6116E"/>
  <w:p w14:paraId="46BA8126" w14:textId="77777777" w:rsidR="00C6116E" w:rsidRDefault="00C6116E"/>
  <w:p w14:paraId="27FFCAE4" w14:textId="77777777" w:rsidR="00C6116E" w:rsidRDefault="00C61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2A5" w14:textId="77777777" w:rsidR="00D46414" w:rsidRDefault="00D46414">
      <w:r>
        <w:separator/>
      </w:r>
    </w:p>
  </w:footnote>
  <w:footnote w:type="continuationSeparator" w:id="0">
    <w:p w14:paraId="5B861ABC" w14:textId="77777777" w:rsidR="00D46414" w:rsidRDefault="00D46414">
      <w:r>
        <w:continuationSeparator/>
      </w:r>
    </w:p>
  </w:footnote>
  <w:footnote w:type="continuationNotice" w:id="1">
    <w:p w14:paraId="55D7CBAD" w14:textId="77777777" w:rsidR="00D46414" w:rsidRDefault="00D46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B87D" w14:textId="77777777" w:rsidR="001E2BCC" w:rsidRDefault="001E2BCC">
    <w:pPr>
      <w:pStyle w:val="Header"/>
    </w:pPr>
  </w:p>
  <w:p w14:paraId="02DD4E41" w14:textId="77777777" w:rsidR="00C6116E" w:rsidRDefault="00C6116E"/>
  <w:p w14:paraId="39462A83" w14:textId="77777777" w:rsidR="00C6116E" w:rsidRDefault="00C6116E"/>
  <w:p w14:paraId="2DAD96C0" w14:textId="77777777" w:rsidR="00C6116E" w:rsidRDefault="00C611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241E" w14:textId="77777777" w:rsidR="001E2BCC" w:rsidRDefault="001E2BCC">
    <w:pPr>
      <w:pStyle w:val="Header"/>
    </w:pPr>
  </w:p>
  <w:p w14:paraId="062F139A" w14:textId="77777777" w:rsidR="00C6116E" w:rsidRDefault="00C6116E"/>
  <w:p w14:paraId="3F03ABE8" w14:textId="77777777" w:rsidR="00C6116E" w:rsidRDefault="00C6116E"/>
  <w:p w14:paraId="32A98C60" w14:textId="77777777" w:rsidR="00C6116E" w:rsidRDefault="00C611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51277"/>
    <w:multiLevelType w:val="hybridMultilevel"/>
    <w:tmpl w:val="D8A85A6C"/>
    <w:lvl w:ilvl="0" w:tplc="D1727E5A">
      <w:numFmt w:val="bullet"/>
      <w:lvlText w:val="-"/>
      <w:lvlJc w:val="left"/>
      <w:pPr>
        <w:ind w:left="720" w:hanging="360"/>
      </w:pPr>
      <w:rPr>
        <w:rFonts w:ascii="Montserrat" w:eastAsiaTheme="minorHAnsi" w:hAnsi="Montserra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6564030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FB"/>
    <w:rsid w:val="000024B9"/>
    <w:rsid w:val="00003796"/>
    <w:rsid w:val="00003A23"/>
    <w:rsid w:val="00005154"/>
    <w:rsid w:val="00026434"/>
    <w:rsid w:val="00030B25"/>
    <w:rsid w:val="00031E51"/>
    <w:rsid w:val="00032443"/>
    <w:rsid w:val="000356A3"/>
    <w:rsid w:val="00042E5B"/>
    <w:rsid w:val="00043BBE"/>
    <w:rsid w:val="00045C62"/>
    <w:rsid w:val="00046FE4"/>
    <w:rsid w:val="00051623"/>
    <w:rsid w:val="000537DD"/>
    <w:rsid w:val="00054566"/>
    <w:rsid w:val="00060B69"/>
    <w:rsid w:val="00062FCE"/>
    <w:rsid w:val="00066726"/>
    <w:rsid w:val="00066F02"/>
    <w:rsid w:val="0006719E"/>
    <w:rsid w:val="00067E00"/>
    <w:rsid w:val="00074724"/>
    <w:rsid w:val="00077C57"/>
    <w:rsid w:val="00085E7D"/>
    <w:rsid w:val="000A42F6"/>
    <w:rsid w:val="000A62C2"/>
    <w:rsid w:val="000A7201"/>
    <w:rsid w:val="000A7A83"/>
    <w:rsid w:val="000A7D69"/>
    <w:rsid w:val="000B0086"/>
    <w:rsid w:val="000B0637"/>
    <w:rsid w:val="000B078A"/>
    <w:rsid w:val="000B557B"/>
    <w:rsid w:val="000B6953"/>
    <w:rsid w:val="000C0D41"/>
    <w:rsid w:val="000C0FB1"/>
    <w:rsid w:val="000C10A2"/>
    <w:rsid w:val="000C14E9"/>
    <w:rsid w:val="000C2FF4"/>
    <w:rsid w:val="000C6729"/>
    <w:rsid w:val="000D0D87"/>
    <w:rsid w:val="000D3C98"/>
    <w:rsid w:val="000D599D"/>
    <w:rsid w:val="000E0511"/>
    <w:rsid w:val="000E2BF4"/>
    <w:rsid w:val="000E5259"/>
    <w:rsid w:val="000E7A3D"/>
    <w:rsid w:val="000F029D"/>
    <w:rsid w:val="000F3469"/>
    <w:rsid w:val="000F525F"/>
    <w:rsid w:val="000F73AE"/>
    <w:rsid w:val="00100157"/>
    <w:rsid w:val="001224D2"/>
    <w:rsid w:val="00123564"/>
    <w:rsid w:val="001255D4"/>
    <w:rsid w:val="00125AEB"/>
    <w:rsid w:val="00125C2A"/>
    <w:rsid w:val="00132795"/>
    <w:rsid w:val="00132D39"/>
    <w:rsid w:val="00136293"/>
    <w:rsid w:val="0013780B"/>
    <w:rsid w:val="00143D53"/>
    <w:rsid w:val="0014649D"/>
    <w:rsid w:val="00154912"/>
    <w:rsid w:val="001576A5"/>
    <w:rsid w:val="001701C0"/>
    <w:rsid w:val="0017165C"/>
    <w:rsid w:val="001725A0"/>
    <w:rsid w:val="001750C7"/>
    <w:rsid w:val="00176556"/>
    <w:rsid w:val="0017711A"/>
    <w:rsid w:val="001824C7"/>
    <w:rsid w:val="00191D95"/>
    <w:rsid w:val="001923ED"/>
    <w:rsid w:val="00192FAA"/>
    <w:rsid w:val="001936E2"/>
    <w:rsid w:val="001971C5"/>
    <w:rsid w:val="00197D4E"/>
    <w:rsid w:val="001A23D3"/>
    <w:rsid w:val="001A5A84"/>
    <w:rsid w:val="001A5EFB"/>
    <w:rsid w:val="001A623D"/>
    <w:rsid w:val="001C0165"/>
    <w:rsid w:val="001C062C"/>
    <w:rsid w:val="001C0F79"/>
    <w:rsid w:val="001D2765"/>
    <w:rsid w:val="001E1EBA"/>
    <w:rsid w:val="001E2BCC"/>
    <w:rsid w:val="001F2165"/>
    <w:rsid w:val="001F3216"/>
    <w:rsid w:val="001F42B0"/>
    <w:rsid w:val="001F4D9F"/>
    <w:rsid w:val="001F51D5"/>
    <w:rsid w:val="002027D0"/>
    <w:rsid w:val="00204720"/>
    <w:rsid w:val="00212E4E"/>
    <w:rsid w:val="0021456B"/>
    <w:rsid w:val="0022050B"/>
    <w:rsid w:val="002310A5"/>
    <w:rsid w:val="00231E7A"/>
    <w:rsid w:val="00233C29"/>
    <w:rsid w:val="0023621D"/>
    <w:rsid w:val="00241490"/>
    <w:rsid w:val="002444C4"/>
    <w:rsid w:val="00244B93"/>
    <w:rsid w:val="00245358"/>
    <w:rsid w:val="0025267E"/>
    <w:rsid w:val="00261C9C"/>
    <w:rsid w:val="002625F6"/>
    <w:rsid w:val="00262B8F"/>
    <w:rsid w:val="00263B2C"/>
    <w:rsid w:val="00272D4E"/>
    <w:rsid w:val="00273E99"/>
    <w:rsid w:val="0027425E"/>
    <w:rsid w:val="002775EB"/>
    <w:rsid w:val="002808C9"/>
    <w:rsid w:val="00286B6F"/>
    <w:rsid w:val="00294D58"/>
    <w:rsid w:val="00297A3E"/>
    <w:rsid w:val="002A3266"/>
    <w:rsid w:val="002A3866"/>
    <w:rsid w:val="002A4028"/>
    <w:rsid w:val="002A409D"/>
    <w:rsid w:val="002A49B8"/>
    <w:rsid w:val="002A4CF3"/>
    <w:rsid w:val="002A64E2"/>
    <w:rsid w:val="002B6403"/>
    <w:rsid w:val="002B6B1A"/>
    <w:rsid w:val="002C4D1E"/>
    <w:rsid w:val="002C599C"/>
    <w:rsid w:val="002D2DAB"/>
    <w:rsid w:val="002D475D"/>
    <w:rsid w:val="002D6280"/>
    <w:rsid w:val="002D79B4"/>
    <w:rsid w:val="002D7B50"/>
    <w:rsid w:val="002E1F85"/>
    <w:rsid w:val="002E3E0C"/>
    <w:rsid w:val="002E4351"/>
    <w:rsid w:val="002F0810"/>
    <w:rsid w:val="002F0A29"/>
    <w:rsid w:val="002F31EE"/>
    <w:rsid w:val="002F370D"/>
    <w:rsid w:val="002F54FA"/>
    <w:rsid w:val="002F58FF"/>
    <w:rsid w:val="002F5AE7"/>
    <w:rsid w:val="002F70C0"/>
    <w:rsid w:val="003035BC"/>
    <w:rsid w:val="00303B58"/>
    <w:rsid w:val="00304D33"/>
    <w:rsid w:val="00305789"/>
    <w:rsid w:val="00311A4D"/>
    <w:rsid w:val="00315673"/>
    <w:rsid w:val="003170BB"/>
    <w:rsid w:val="00322181"/>
    <w:rsid w:val="00322EBB"/>
    <w:rsid w:val="00324B2C"/>
    <w:rsid w:val="00324DAD"/>
    <w:rsid w:val="0032787A"/>
    <w:rsid w:val="0033021C"/>
    <w:rsid w:val="00330660"/>
    <w:rsid w:val="003328A5"/>
    <w:rsid w:val="00341AB4"/>
    <w:rsid w:val="0034518F"/>
    <w:rsid w:val="00346E72"/>
    <w:rsid w:val="00355B28"/>
    <w:rsid w:val="00367376"/>
    <w:rsid w:val="00367E55"/>
    <w:rsid w:val="003739FD"/>
    <w:rsid w:val="0037512F"/>
    <w:rsid w:val="00382CA3"/>
    <w:rsid w:val="00385AE2"/>
    <w:rsid w:val="0038611E"/>
    <w:rsid w:val="003911B7"/>
    <w:rsid w:val="00393F05"/>
    <w:rsid w:val="003969A7"/>
    <w:rsid w:val="00397661"/>
    <w:rsid w:val="003A394E"/>
    <w:rsid w:val="003A642E"/>
    <w:rsid w:val="003B1BE6"/>
    <w:rsid w:val="003B2993"/>
    <w:rsid w:val="003B659B"/>
    <w:rsid w:val="003B7D79"/>
    <w:rsid w:val="003C3EE7"/>
    <w:rsid w:val="003C6B8A"/>
    <w:rsid w:val="003C7B19"/>
    <w:rsid w:val="003D0227"/>
    <w:rsid w:val="003D3F89"/>
    <w:rsid w:val="003D65A0"/>
    <w:rsid w:val="003D7183"/>
    <w:rsid w:val="003E1602"/>
    <w:rsid w:val="003E2C77"/>
    <w:rsid w:val="003F0FEA"/>
    <w:rsid w:val="003F3336"/>
    <w:rsid w:val="003F4551"/>
    <w:rsid w:val="003F70E5"/>
    <w:rsid w:val="00401F5B"/>
    <w:rsid w:val="00403788"/>
    <w:rsid w:val="00406250"/>
    <w:rsid w:val="00410FB9"/>
    <w:rsid w:val="00412078"/>
    <w:rsid w:val="004121D0"/>
    <w:rsid w:val="004129B1"/>
    <w:rsid w:val="00414467"/>
    <w:rsid w:val="00423D05"/>
    <w:rsid w:val="00425FE4"/>
    <w:rsid w:val="00433E7F"/>
    <w:rsid w:val="00434E25"/>
    <w:rsid w:val="00435E8B"/>
    <w:rsid w:val="00451CE6"/>
    <w:rsid w:val="004522B8"/>
    <w:rsid w:val="00452ADE"/>
    <w:rsid w:val="004552DF"/>
    <w:rsid w:val="004648C7"/>
    <w:rsid w:val="00465DAD"/>
    <w:rsid w:val="00466405"/>
    <w:rsid w:val="00467F06"/>
    <w:rsid w:val="0047232F"/>
    <w:rsid w:val="00477E54"/>
    <w:rsid w:val="00481517"/>
    <w:rsid w:val="00491742"/>
    <w:rsid w:val="004A4253"/>
    <w:rsid w:val="004B05FC"/>
    <w:rsid w:val="004B097E"/>
    <w:rsid w:val="004D1FB3"/>
    <w:rsid w:val="004D4D6C"/>
    <w:rsid w:val="004D746B"/>
    <w:rsid w:val="004E1CD2"/>
    <w:rsid w:val="004E6898"/>
    <w:rsid w:val="004E7959"/>
    <w:rsid w:val="004F3400"/>
    <w:rsid w:val="004F4C66"/>
    <w:rsid w:val="004F4F39"/>
    <w:rsid w:val="004F5827"/>
    <w:rsid w:val="00506AD8"/>
    <w:rsid w:val="00507759"/>
    <w:rsid w:val="005102D7"/>
    <w:rsid w:val="00513602"/>
    <w:rsid w:val="005218E8"/>
    <w:rsid w:val="00522964"/>
    <w:rsid w:val="005258A5"/>
    <w:rsid w:val="005269B6"/>
    <w:rsid w:val="005303B5"/>
    <w:rsid w:val="0053785A"/>
    <w:rsid w:val="00540119"/>
    <w:rsid w:val="005433D9"/>
    <w:rsid w:val="00552593"/>
    <w:rsid w:val="00552CD0"/>
    <w:rsid w:val="0055584F"/>
    <w:rsid w:val="005610E8"/>
    <w:rsid w:val="00562E3F"/>
    <w:rsid w:val="00565326"/>
    <w:rsid w:val="005655DF"/>
    <w:rsid w:val="0057032E"/>
    <w:rsid w:val="005724C8"/>
    <w:rsid w:val="005874BB"/>
    <w:rsid w:val="00591B17"/>
    <w:rsid w:val="00591E53"/>
    <w:rsid w:val="00592D4A"/>
    <w:rsid w:val="005957B8"/>
    <w:rsid w:val="00595E4F"/>
    <w:rsid w:val="005964C2"/>
    <w:rsid w:val="00597A9B"/>
    <w:rsid w:val="005A1AE9"/>
    <w:rsid w:val="005A1BA3"/>
    <w:rsid w:val="005B1D7B"/>
    <w:rsid w:val="005B3923"/>
    <w:rsid w:val="005B5E72"/>
    <w:rsid w:val="005B6C21"/>
    <w:rsid w:val="005C16C9"/>
    <w:rsid w:val="005C2A3E"/>
    <w:rsid w:val="005C7BD1"/>
    <w:rsid w:val="005D0649"/>
    <w:rsid w:val="005D3674"/>
    <w:rsid w:val="005D4E27"/>
    <w:rsid w:val="005D6073"/>
    <w:rsid w:val="005D6FF0"/>
    <w:rsid w:val="005E0AAB"/>
    <w:rsid w:val="005F0C7E"/>
    <w:rsid w:val="006031B7"/>
    <w:rsid w:val="00607DEE"/>
    <w:rsid w:val="00612845"/>
    <w:rsid w:val="00614F19"/>
    <w:rsid w:val="00615B88"/>
    <w:rsid w:val="00623B09"/>
    <w:rsid w:val="00625E58"/>
    <w:rsid w:val="006438AA"/>
    <w:rsid w:val="006473CF"/>
    <w:rsid w:val="00650322"/>
    <w:rsid w:val="00653316"/>
    <w:rsid w:val="00654C40"/>
    <w:rsid w:val="00660584"/>
    <w:rsid w:val="0066272C"/>
    <w:rsid w:val="00667DF2"/>
    <w:rsid w:val="00677C35"/>
    <w:rsid w:val="00681100"/>
    <w:rsid w:val="00686AE8"/>
    <w:rsid w:val="00695409"/>
    <w:rsid w:val="006A0FED"/>
    <w:rsid w:val="006A1694"/>
    <w:rsid w:val="006A2C0B"/>
    <w:rsid w:val="006B2C55"/>
    <w:rsid w:val="006B5B79"/>
    <w:rsid w:val="006C17A7"/>
    <w:rsid w:val="006D0180"/>
    <w:rsid w:val="006D1AE1"/>
    <w:rsid w:val="006D5769"/>
    <w:rsid w:val="006D719F"/>
    <w:rsid w:val="006E0F13"/>
    <w:rsid w:val="006E178D"/>
    <w:rsid w:val="006E217B"/>
    <w:rsid w:val="006E6B22"/>
    <w:rsid w:val="006E6E4C"/>
    <w:rsid w:val="006F253E"/>
    <w:rsid w:val="006F45EB"/>
    <w:rsid w:val="0070115C"/>
    <w:rsid w:val="00711BE3"/>
    <w:rsid w:val="0071220D"/>
    <w:rsid w:val="00713E33"/>
    <w:rsid w:val="007173AE"/>
    <w:rsid w:val="0072278C"/>
    <w:rsid w:val="0072350B"/>
    <w:rsid w:val="00727A76"/>
    <w:rsid w:val="00727CBA"/>
    <w:rsid w:val="00736D62"/>
    <w:rsid w:val="00737732"/>
    <w:rsid w:val="00737BBF"/>
    <w:rsid w:val="007411BE"/>
    <w:rsid w:val="00741207"/>
    <w:rsid w:val="00753A3C"/>
    <w:rsid w:val="007576E8"/>
    <w:rsid w:val="0076124A"/>
    <w:rsid w:val="0076372F"/>
    <w:rsid w:val="00774B69"/>
    <w:rsid w:val="007755DA"/>
    <w:rsid w:val="0079125A"/>
    <w:rsid w:val="00795BB8"/>
    <w:rsid w:val="007A0674"/>
    <w:rsid w:val="007A0A4A"/>
    <w:rsid w:val="007A1538"/>
    <w:rsid w:val="007A1D38"/>
    <w:rsid w:val="007A378F"/>
    <w:rsid w:val="007A4435"/>
    <w:rsid w:val="007B0071"/>
    <w:rsid w:val="007B3473"/>
    <w:rsid w:val="007B3EDD"/>
    <w:rsid w:val="007B5145"/>
    <w:rsid w:val="007C222D"/>
    <w:rsid w:val="007C4B33"/>
    <w:rsid w:val="007C4B35"/>
    <w:rsid w:val="007C5513"/>
    <w:rsid w:val="007C7A03"/>
    <w:rsid w:val="007D1175"/>
    <w:rsid w:val="007D5301"/>
    <w:rsid w:val="007D63C7"/>
    <w:rsid w:val="007D703F"/>
    <w:rsid w:val="007E0444"/>
    <w:rsid w:val="007E109D"/>
    <w:rsid w:val="007E14F4"/>
    <w:rsid w:val="007E2A0B"/>
    <w:rsid w:val="007E52CF"/>
    <w:rsid w:val="007E748A"/>
    <w:rsid w:val="007F6600"/>
    <w:rsid w:val="00804AC3"/>
    <w:rsid w:val="008063E2"/>
    <w:rsid w:val="00814950"/>
    <w:rsid w:val="00824766"/>
    <w:rsid w:val="00824B46"/>
    <w:rsid w:val="0082670B"/>
    <w:rsid w:val="008277B0"/>
    <w:rsid w:val="008278DE"/>
    <w:rsid w:val="00831372"/>
    <w:rsid w:val="00832DC4"/>
    <w:rsid w:val="00836247"/>
    <w:rsid w:val="008406FA"/>
    <w:rsid w:val="00842227"/>
    <w:rsid w:val="008458FD"/>
    <w:rsid w:val="00847148"/>
    <w:rsid w:val="00867186"/>
    <w:rsid w:val="00867523"/>
    <w:rsid w:val="00870DDD"/>
    <w:rsid w:val="008810B6"/>
    <w:rsid w:val="00883B7F"/>
    <w:rsid w:val="00886B2E"/>
    <w:rsid w:val="008939FA"/>
    <w:rsid w:val="00894900"/>
    <w:rsid w:val="008958E8"/>
    <w:rsid w:val="00896C42"/>
    <w:rsid w:val="008A0167"/>
    <w:rsid w:val="008A07D2"/>
    <w:rsid w:val="008A30BC"/>
    <w:rsid w:val="008A5D82"/>
    <w:rsid w:val="008B161C"/>
    <w:rsid w:val="008B2B75"/>
    <w:rsid w:val="008C7034"/>
    <w:rsid w:val="008D03AD"/>
    <w:rsid w:val="008D04AB"/>
    <w:rsid w:val="008E3398"/>
    <w:rsid w:val="008E44E1"/>
    <w:rsid w:val="008E468F"/>
    <w:rsid w:val="008F1BEE"/>
    <w:rsid w:val="008F2751"/>
    <w:rsid w:val="008F2A85"/>
    <w:rsid w:val="008F3F2D"/>
    <w:rsid w:val="008F3F4D"/>
    <w:rsid w:val="008F4173"/>
    <w:rsid w:val="00900319"/>
    <w:rsid w:val="00905756"/>
    <w:rsid w:val="009064D8"/>
    <w:rsid w:val="00915380"/>
    <w:rsid w:val="00915F63"/>
    <w:rsid w:val="0091714E"/>
    <w:rsid w:val="00920181"/>
    <w:rsid w:val="00921596"/>
    <w:rsid w:val="0092547B"/>
    <w:rsid w:val="009264DA"/>
    <w:rsid w:val="00933FA6"/>
    <w:rsid w:val="00935AA5"/>
    <w:rsid w:val="00935B5F"/>
    <w:rsid w:val="00941156"/>
    <w:rsid w:val="0094298F"/>
    <w:rsid w:val="00944F50"/>
    <w:rsid w:val="009464A3"/>
    <w:rsid w:val="0094789E"/>
    <w:rsid w:val="00953021"/>
    <w:rsid w:val="00957F2C"/>
    <w:rsid w:val="0096316D"/>
    <w:rsid w:val="009633DF"/>
    <w:rsid w:val="00963658"/>
    <w:rsid w:val="0097130B"/>
    <w:rsid w:val="0097190B"/>
    <w:rsid w:val="00973B34"/>
    <w:rsid w:val="00974510"/>
    <w:rsid w:val="009746B3"/>
    <w:rsid w:val="009929C6"/>
    <w:rsid w:val="00995B77"/>
    <w:rsid w:val="00996AE9"/>
    <w:rsid w:val="00996B6B"/>
    <w:rsid w:val="009A3829"/>
    <w:rsid w:val="009A7293"/>
    <w:rsid w:val="009B01B9"/>
    <w:rsid w:val="009B1979"/>
    <w:rsid w:val="009B2650"/>
    <w:rsid w:val="009B492B"/>
    <w:rsid w:val="009B70B4"/>
    <w:rsid w:val="009C269D"/>
    <w:rsid w:val="009C41E9"/>
    <w:rsid w:val="009C47C8"/>
    <w:rsid w:val="009C7A96"/>
    <w:rsid w:val="009C7D51"/>
    <w:rsid w:val="009D421F"/>
    <w:rsid w:val="009E27C4"/>
    <w:rsid w:val="009E5BB5"/>
    <w:rsid w:val="009E794F"/>
    <w:rsid w:val="009F434D"/>
    <w:rsid w:val="009F6A32"/>
    <w:rsid w:val="009F6F47"/>
    <w:rsid w:val="00A02092"/>
    <w:rsid w:val="00A03A6C"/>
    <w:rsid w:val="00A0420A"/>
    <w:rsid w:val="00A05EEB"/>
    <w:rsid w:val="00A101F3"/>
    <w:rsid w:val="00A13F49"/>
    <w:rsid w:val="00A1736B"/>
    <w:rsid w:val="00A22DAE"/>
    <w:rsid w:val="00A22DD0"/>
    <w:rsid w:val="00A22F55"/>
    <w:rsid w:val="00A25404"/>
    <w:rsid w:val="00A35AE7"/>
    <w:rsid w:val="00A41230"/>
    <w:rsid w:val="00A41532"/>
    <w:rsid w:val="00A465D7"/>
    <w:rsid w:val="00A46880"/>
    <w:rsid w:val="00A6181A"/>
    <w:rsid w:val="00A61F1A"/>
    <w:rsid w:val="00A63E62"/>
    <w:rsid w:val="00A66644"/>
    <w:rsid w:val="00A6704F"/>
    <w:rsid w:val="00A80EE2"/>
    <w:rsid w:val="00A82638"/>
    <w:rsid w:val="00A84A49"/>
    <w:rsid w:val="00A85013"/>
    <w:rsid w:val="00A94091"/>
    <w:rsid w:val="00AA78F6"/>
    <w:rsid w:val="00AB0080"/>
    <w:rsid w:val="00AB15D9"/>
    <w:rsid w:val="00AB66EA"/>
    <w:rsid w:val="00AC0925"/>
    <w:rsid w:val="00AC1D5B"/>
    <w:rsid w:val="00AC2106"/>
    <w:rsid w:val="00AC33FF"/>
    <w:rsid w:val="00AC5F41"/>
    <w:rsid w:val="00AD0A3A"/>
    <w:rsid w:val="00AD1063"/>
    <w:rsid w:val="00AD25C8"/>
    <w:rsid w:val="00AD775E"/>
    <w:rsid w:val="00AE051A"/>
    <w:rsid w:val="00AE30DB"/>
    <w:rsid w:val="00AE73E0"/>
    <w:rsid w:val="00AF6DB2"/>
    <w:rsid w:val="00B00D81"/>
    <w:rsid w:val="00B1214A"/>
    <w:rsid w:val="00B1433E"/>
    <w:rsid w:val="00B20531"/>
    <w:rsid w:val="00B31061"/>
    <w:rsid w:val="00B34060"/>
    <w:rsid w:val="00B34BFA"/>
    <w:rsid w:val="00B40585"/>
    <w:rsid w:val="00B427D2"/>
    <w:rsid w:val="00B44792"/>
    <w:rsid w:val="00B4494D"/>
    <w:rsid w:val="00B50CC0"/>
    <w:rsid w:val="00B518D4"/>
    <w:rsid w:val="00B53D03"/>
    <w:rsid w:val="00B57D06"/>
    <w:rsid w:val="00B6069F"/>
    <w:rsid w:val="00B62CD7"/>
    <w:rsid w:val="00B631B1"/>
    <w:rsid w:val="00B63A56"/>
    <w:rsid w:val="00B657DE"/>
    <w:rsid w:val="00B720CD"/>
    <w:rsid w:val="00B72E24"/>
    <w:rsid w:val="00B73748"/>
    <w:rsid w:val="00B81B0F"/>
    <w:rsid w:val="00B92740"/>
    <w:rsid w:val="00B96BE9"/>
    <w:rsid w:val="00BA08EC"/>
    <w:rsid w:val="00BA5C5E"/>
    <w:rsid w:val="00BB07A2"/>
    <w:rsid w:val="00BB1BAB"/>
    <w:rsid w:val="00BB3F9A"/>
    <w:rsid w:val="00BC09DD"/>
    <w:rsid w:val="00BC47FD"/>
    <w:rsid w:val="00BE0617"/>
    <w:rsid w:val="00BE54C3"/>
    <w:rsid w:val="00BE7192"/>
    <w:rsid w:val="00BE7FA7"/>
    <w:rsid w:val="00BF2211"/>
    <w:rsid w:val="00BF4D42"/>
    <w:rsid w:val="00BF557D"/>
    <w:rsid w:val="00BF741D"/>
    <w:rsid w:val="00C00ADD"/>
    <w:rsid w:val="00C023DC"/>
    <w:rsid w:val="00C069F8"/>
    <w:rsid w:val="00C10137"/>
    <w:rsid w:val="00C10D57"/>
    <w:rsid w:val="00C15361"/>
    <w:rsid w:val="00C17CF6"/>
    <w:rsid w:val="00C30B58"/>
    <w:rsid w:val="00C32D24"/>
    <w:rsid w:val="00C34A0B"/>
    <w:rsid w:val="00C40BD7"/>
    <w:rsid w:val="00C50791"/>
    <w:rsid w:val="00C53029"/>
    <w:rsid w:val="00C535B1"/>
    <w:rsid w:val="00C57A16"/>
    <w:rsid w:val="00C6116E"/>
    <w:rsid w:val="00C61DC1"/>
    <w:rsid w:val="00C62E3A"/>
    <w:rsid w:val="00C63F82"/>
    <w:rsid w:val="00C64A2F"/>
    <w:rsid w:val="00C66313"/>
    <w:rsid w:val="00C72FF6"/>
    <w:rsid w:val="00C7317D"/>
    <w:rsid w:val="00C7389F"/>
    <w:rsid w:val="00C77B55"/>
    <w:rsid w:val="00C84F5B"/>
    <w:rsid w:val="00C91CDE"/>
    <w:rsid w:val="00C955A2"/>
    <w:rsid w:val="00CA0E4E"/>
    <w:rsid w:val="00CA4DCC"/>
    <w:rsid w:val="00CA7ADD"/>
    <w:rsid w:val="00CB1960"/>
    <w:rsid w:val="00CB1B09"/>
    <w:rsid w:val="00CB34A9"/>
    <w:rsid w:val="00CB3AB7"/>
    <w:rsid w:val="00CB4AEE"/>
    <w:rsid w:val="00CC27CB"/>
    <w:rsid w:val="00CC45F0"/>
    <w:rsid w:val="00CC6722"/>
    <w:rsid w:val="00CC74A5"/>
    <w:rsid w:val="00CD2F9B"/>
    <w:rsid w:val="00CD5172"/>
    <w:rsid w:val="00CD587A"/>
    <w:rsid w:val="00CD617E"/>
    <w:rsid w:val="00CE00C9"/>
    <w:rsid w:val="00CE17FE"/>
    <w:rsid w:val="00CE7766"/>
    <w:rsid w:val="00CF524D"/>
    <w:rsid w:val="00D0007A"/>
    <w:rsid w:val="00D00181"/>
    <w:rsid w:val="00D02B90"/>
    <w:rsid w:val="00D06B54"/>
    <w:rsid w:val="00D11601"/>
    <w:rsid w:val="00D1732C"/>
    <w:rsid w:val="00D17A85"/>
    <w:rsid w:val="00D23B1E"/>
    <w:rsid w:val="00D24555"/>
    <w:rsid w:val="00D26C64"/>
    <w:rsid w:val="00D33F8A"/>
    <w:rsid w:val="00D36892"/>
    <w:rsid w:val="00D46414"/>
    <w:rsid w:val="00D478CB"/>
    <w:rsid w:val="00D51BE9"/>
    <w:rsid w:val="00D575A7"/>
    <w:rsid w:val="00D63693"/>
    <w:rsid w:val="00D673CA"/>
    <w:rsid w:val="00D720BD"/>
    <w:rsid w:val="00D7245D"/>
    <w:rsid w:val="00D733B5"/>
    <w:rsid w:val="00D76745"/>
    <w:rsid w:val="00D76B3F"/>
    <w:rsid w:val="00D77A08"/>
    <w:rsid w:val="00D92EC0"/>
    <w:rsid w:val="00D943DA"/>
    <w:rsid w:val="00D957C5"/>
    <w:rsid w:val="00DA4064"/>
    <w:rsid w:val="00DA7641"/>
    <w:rsid w:val="00DB170B"/>
    <w:rsid w:val="00DB3CF5"/>
    <w:rsid w:val="00DB7AE1"/>
    <w:rsid w:val="00DC29A4"/>
    <w:rsid w:val="00DC2EDE"/>
    <w:rsid w:val="00DC46C9"/>
    <w:rsid w:val="00DC5131"/>
    <w:rsid w:val="00DD2829"/>
    <w:rsid w:val="00DD45BE"/>
    <w:rsid w:val="00DD54FB"/>
    <w:rsid w:val="00DD6F50"/>
    <w:rsid w:val="00DE0025"/>
    <w:rsid w:val="00DE49F0"/>
    <w:rsid w:val="00DE530A"/>
    <w:rsid w:val="00DE64D6"/>
    <w:rsid w:val="00DE786A"/>
    <w:rsid w:val="00DE79D4"/>
    <w:rsid w:val="00DF191B"/>
    <w:rsid w:val="00DF230E"/>
    <w:rsid w:val="00DF2702"/>
    <w:rsid w:val="00DF632C"/>
    <w:rsid w:val="00E07FAC"/>
    <w:rsid w:val="00E1008A"/>
    <w:rsid w:val="00E11599"/>
    <w:rsid w:val="00E122E0"/>
    <w:rsid w:val="00E12B9F"/>
    <w:rsid w:val="00E16CD8"/>
    <w:rsid w:val="00E23CB1"/>
    <w:rsid w:val="00E24684"/>
    <w:rsid w:val="00E44639"/>
    <w:rsid w:val="00E449A2"/>
    <w:rsid w:val="00E477E1"/>
    <w:rsid w:val="00E54A2E"/>
    <w:rsid w:val="00E56DAC"/>
    <w:rsid w:val="00E60315"/>
    <w:rsid w:val="00E60D14"/>
    <w:rsid w:val="00E65393"/>
    <w:rsid w:val="00E662CE"/>
    <w:rsid w:val="00E712AC"/>
    <w:rsid w:val="00E71D72"/>
    <w:rsid w:val="00E7363A"/>
    <w:rsid w:val="00E74CA5"/>
    <w:rsid w:val="00E75D27"/>
    <w:rsid w:val="00E83798"/>
    <w:rsid w:val="00E85D08"/>
    <w:rsid w:val="00E8648E"/>
    <w:rsid w:val="00E90C94"/>
    <w:rsid w:val="00E90F00"/>
    <w:rsid w:val="00EB1719"/>
    <w:rsid w:val="00EB39F6"/>
    <w:rsid w:val="00EB4163"/>
    <w:rsid w:val="00EB6BF6"/>
    <w:rsid w:val="00EC10D0"/>
    <w:rsid w:val="00EC7B8A"/>
    <w:rsid w:val="00ED7BC2"/>
    <w:rsid w:val="00ED7CF3"/>
    <w:rsid w:val="00EE0A65"/>
    <w:rsid w:val="00EE48AE"/>
    <w:rsid w:val="00EF039C"/>
    <w:rsid w:val="00EF47ED"/>
    <w:rsid w:val="00F0173D"/>
    <w:rsid w:val="00F06964"/>
    <w:rsid w:val="00F1436C"/>
    <w:rsid w:val="00F14E74"/>
    <w:rsid w:val="00F15B87"/>
    <w:rsid w:val="00F16264"/>
    <w:rsid w:val="00F26E36"/>
    <w:rsid w:val="00F30257"/>
    <w:rsid w:val="00F30666"/>
    <w:rsid w:val="00F333FB"/>
    <w:rsid w:val="00F35610"/>
    <w:rsid w:val="00F40D69"/>
    <w:rsid w:val="00F479EB"/>
    <w:rsid w:val="00F61A18"/>
    <w:rsid w:val="00F622F1"/>
    <w:rsid w:val="00F62708"/>
    <w:rsid w:val="00F62A75"/>
    <w:rsid w:val="00F62B2A"/>
    <w:rsid w:val="00F65A97"/>
    <w:rsid w:val="00F6608B"/>
    <w:rsid w:val="00F67B04"/>
    <w:rsid w:val="00F716E7"/>
    <w:rsid w:val="00F753E3"/>
    <w:rsid w:val="00F766D5"/>
    <w:rsid w:val="00F85A94"/>
    <w:rsid w:val="00F87745"/>
    <w:rsid w:val="00F90440"/>
    <w:rsid w:val="00F906E9"/>
    <w:rsid w:val="00F9125F"/>
    <w:rsid w:val="00F9175E"/>
    <w:rsid w:val="00F918C1"/>
    <w:rsid w:val="00F91CEC"/>
    <w:rsid w:val="00F94566"/>
    <w:rsid w:val="00F956B2"/>
    <w:rsid w:val="00F96369"/>
    <w:rsid w:val="00F9715D"/>
    <w:rsid w:val="00FA6D43"/>
    <w:rsid w:val="00FA7A58"/>
    <w:rsid w:val="00FB0F2E"/>
    <w:rsid w:val="00FB500D"/>
    <w:rsid w:val="00FB7467"/>
    <w:rsid w:val="00FC0EB1"/>
    <w:rsid w:val="00FC2A3A"/>
    <w:rsid w:val="00FC4BD2"/>
    <w:rsid w:val="00FC607C"/>
    <w:rsid w:val="00FD4D1C"/>
    <w:rsid w:val="00FD4DAF"/>
    <w:rsid w:val="00FD6158"/>
    <w:rsid w:val="00FD7636"/>
    <w:rsid w:val="00FE5053"/>
    <w:rsid w:val="00FE5277"/>
    <w:rsid w:val="00FE5DCE"/>
    <w:rsid w:val="00FE7ECC"/>
    <w:rsid w:val="00FF131D"/>
    <w:rsid w:val="00FF27C1"/>
    <w:rsid w:val="00FF5EEF"/>
    <w:rsid w:val="03D945B6"/>
    <w:rsid w:val="30592DF0"/>
    <w:rsid w:val="314E5A6B"/>
    <w:rsid w:val="3F7BB4AA"/>
    <w:rsid w:val="5FB07481"/>
    <w:rsid w:val="73608A4B"/>
    <w:rsid w:val="77F90752"/>
    <w:rsid w:val="7E639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5E1E5"/>
  <w15:docId w15:val="{99CE4D7C-C514-4C20-A658-7AF40D5D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FB"/>
    <w:rPr>
      <w:lang w:val="fr-CH"/>
    </w:rPr>
  </w:style>
  <w:style w:type="paragraph" w:styleId="Heading8">
    <w:name w:val="heading 8"/>
    <w:basedOn w:val="Normal"/>
    <w:link w:val="Heading8Char"/>
    <w:uiPriority w:val="1"/>
    <w:qFormat/>
    <w:rsid w:val="004F3400"/>
    <w:pPr>
      <w:widowControl w:val="0"/>
      <w:autoSpaceDE w:val="0"/>
      <w:autoSpaceDN w:val="0"/>
      <w:ind w:left="850"/>
      <w:jc w:val="both"/>
      <w:outlineLvl w:val="7"/>
    </w:pPr>
    <w:rPr>
      <w:rFonts w:ascii="Montserrat" w:eastAsia="Montserrat" w:hAnsi="Montserrat" w:cs="Montserrat"/>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w:basedOn w:val="Normal"/>
    <w:link w:val="ListParagraphChar"/>
    <w:uiPriority w:val="34"/>
    <w:qFormat/>
    <w:rsid w:val="00DD54FB"/>
    <w:pPr>
      <w:ind w:left="720"/>
      <w:contextualSpacing/>
    </w:pPr>
  </w:style>
  <w:style w:type="paragraph" w:styleId="Footer">
    <w:name w:val="footer"/>
    <w:basedOn w:val="Normal"/>
    <w:link w:val="FooterChar"/>
    <w:uiPriority w:val="99"/>
    <w:unhideWhenUsed/>
    <w:rsid w:val="00DD54FB"/>
    <w:pPr>
      <w:tabs>
        <w:tab w:val="center" w:pos="4536"/>
        <w:tab w:val="right" w:pos="9072"/>
      </w:tabs>
    </w:pPr>
  </w:style>
  <w:style w:type="character" w:customStyle="1" w:styleId="FooterChar">
    <w:name w:val="Footer Char"/>
    <w:basedOn w:val="DefaultParagraphFont"/>
    <w:link w:val="Footer"/>
    <w:uiPriority w:val="99"/>
    <w:rsid w:val="00DD54FB"/>
    <w:rPr>
      <w:lang w:val="fr-CH"/>
    </w:rPr>
  </w:style>
  <w:style w:type="character" w:styleId="PageNumber">
    <w:name w:val="page number"/>
    <w:basedOn w:val="DefaultParagraphFont"/>
    <w:uiPriority w:val="99"/>
    <w:semiHidden/>
    <w:unhideWhenUsed/>
    <w:rsid w:val="00DD54FB"/>
  </w:style>
  <w:style w:type="paragraph" w:styleId="Header">
    <w:name w:val="header"/>
    <w:basedOn w:val="Normal"/>
    <w:link w:val="HeaderChar"/>
    <w:uiPriority w:val="99"/>
    <w:unhideWhenUsed/>
    <w:rsid w:val="00DD54FB"/>
    <w:pPr>
      <w:tabs>
        <w:tab w:val="center" w:pos="4536"/>
        <w:tab w:val="right" w:pos="9072"/>
      </w:tabs>
    </w:pPr>
  </w:style>
  <w:style w:type="character" w:customStyle="1" w:styleId="HeaderChar">
    <w:name w:val="Header Char"/>
    <w:basedOn w:val="DefaultParagraphFont"/>
    <w:link w:val="Header"/>
    <w:uiPriority w:val="99"/>
    <w:rsid w:val="00DD54FB"/>
    <w:rPr>
      <w:lang w:val="fr-CH"/>
    </w:rPr>
  </w:style>
  <w:style w:type="paragraph" w:styleId="NormalWeb">
    <w:name w:val="Normal (Web)"/>
    <w:basedOn w:val="Normal"/>
    <w:uiPriority w:val="99"/>
    <w:unhideWhenUsed/>
    <w:rsid w:val="00AE051A"/>
    <w:pPr>
      <w:spacing w:before="100" w:beforeAutospacing="1" w:after="100" w:afterAutospacing="1"/>
    </w:pPr>
    <w:rPr>
      <w:rFonts w:ascii="Times New Roman" w:eastAsiaTheme="minorEastAsia" w:hAnsi="Times New Roman" w:cs="Times New Roman"/>
      <w:lang w:eastAsia="fr-FR"/>
    </w:rPr>
  </w:style>
  <w:style w:type="character" w:styleId="CommentReference">
    <w:name w:val="annotation reference"/>
    <w:basedOn w:val="DefaultParagraphFont"/>
    <w:uiPriority w:val="99"/>
    <w:semiHidden/>
    <w:unhideWhenUsed/>
    <w:rsid w:val="008B161C"/>
    <w:rPr>
      <w:sz w:val="16"/>
      <w:szCs w:val="16"/>
    </w:rPr>
  </w:style>
  <w:style w:type="paragraph" w:styleId="CommentText">
    <w:name w:val="annotation text"/>
    <w:basedOn w:val="Normal"/>
    <w:link w:val="CommentTextChar"/>
    <w:uiPriority w:val="99"/>
    <w:semiHidden/>
    <w:unhideWhenUsed/>
    <w:rsid w:val="008B161C"/>
    <w:rPr>
      <w:sz w:val="20"/>
      <w:szCs w:val="20"/>
    </w:rPr>
  </w:style>
  <w:style w:type="character" w:customStyle="1" w:styleId="CommentTextChar">
    <w:name w:val="Comment Text Char"/>
    <w:basedOn w:val="DefaultParagraphFont"/>
    <w:link w:val="CommentText"/>
    <w:uiPriority w:val="99"/>
    <w:semiHidden/>
    <w:rsid w:val="008B161C"/>
    <w:rPr>
      <w:sz w:val="20"/>
      <w:szCs w:val="20"/>
      <w:lang w:val="fr-CH"/>
    </w:rPr>
  </w:style>
  <w:style w:type="paragraph" w:styleId="CommentSubject">
    <w:name w:val="annotation subject"/>
    <w:basedOn w:val="CommentText"/>
    <w:next w:val="CommentText"/>
    <w:link w:val="CommentSubjectChar"/>
    <w:uiPriority w:val="99"/>
    <w:semiHidden/>
    <w:unhideWhenUsed/>
    <w:rsid w:val="008B161C"/>
    <w:rPr>
      <w:b/>
      <w:bCs/>
    </w:rPr>
  </w:style>
  <w:style w:type="character" w:customStyle="1" w:styleId="CommentSubjectChar">
    <w:name w:val="Comment Subject Char"/>
    <w:basedOn w:val="CommentTextChar"/>
    <w:link w:val="CommentSubject"/>
    <w:uiPriority w:val="99"/>
    <w:semiHidden/>
    <w:rsid w:val="008B161C"/>
    <w:rPr>
      <w:b/>
      <w:bCs/>
      <w:sz w:val="20"/>
      <w:szCs w:val="20"/>
      <w:lang w:val="fr-CH"/>
    </w:rPr>
  </w:style>
  <w:style w:type="paragraph" w:styleId="Revision">
    <w:name w:val="Revision"/>
    <w:hidden/>
    <w:uiPriority w:val="99"/>
    <w:semiHidden/>
    <w:rsid w:val="008B161C"/>
    <w:rPr>
      <w:lang w:val="fr-CH"/>
    </w:rPr>
  </w:style>
  <w:style w:type="paragraph" w:styleId="BalloonText">
    <w:name w:val="Balloon Text"/>
    <w:basedOn w:val="Normal"/>
    <w:link w:val="BalloonTextChar"/>
    <w:uiPriority w:val="99"/>
    <w:semiHidden/>
    <w:unhideWhenUsed/>
    <w:rsid w:val="008B1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61C"/>
    <w:rPr>
      <w:rFonts w:ascii="Segoe UI" w:hAnsi="Segoe UI" w:cs="Segoe UI"/>
      <w:sz w:val="18"/>
      <w:szCs w:val="18"/>
      <w:lang w:val="fr-CH"/>
    </w:rPr>
  </w:style>
  <w:style w:type="character" w:customStyle="1" w:styleId="apple-converted-space">
    <w:name w:val="apple-converted-space"/>
    <w:basedOn w:val="DefaultParagraphFont"/>
    <w:rsid w:val="006D1AE1"/>
  </w:style>
  <w:style w:type="paragraph" w:customStyle="1" w:styleId="paragraph">
    <w:name w:val="paragraph"/>
    <w:basedOn w:val="Normal"/>
    <w:rsid w:val="006D1AE1"/>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DefaultParagraphFont"/>
    <w:qFormat/>
    <w:rsid w:val="006D1AE1"/>
  </w:style>
  <w:style w:type="character" w:customStyle="1" w:styleId="eop">
    <w:name w:val="eop"/>
    <w:basedOn w:val="DefaultParagraphFont"/>
    <w:rsid w:val="006D1AE1"/>
  </w:style>
  <w:style w:type="character" w:customStyle="1" w:styleId="spellingerror">
    <w:name w:val="spellingerror"/>
    <w:basedOn w:val="DefaultParagraphFont"/>
    <w:rsid w:val="009464A3"/>
  </w:style>
  <w:style w:type="character" w:customStyle="1" w:styleId="advancedproofingissue">
    <w:name w:val="advancedproofingissue"/>
    <w:basedOn w:val="DefaultParagraphFont"/>
    <w:rsid w:val="009464A3"/>
  </w:style>
  <w:style w:type="character" w:customStyle="1" w:styleId="contextualspellingandgrammarerror">
    <w:name w:val="contextualspellingandgrammarerror"/>
    <w:basedOn w:val="DefaultParagraphFont"/>
    <w:rsid w:val="009464A3"/>
  </w:style>
  <w:style w:type="table" w:customStyle="1" w:styleId="Grilledutableau1">
    <w:name w:val="Grille du tableau1"/>
    <w:basedOn w:val="TableNormal"/>
    <w:next w:val="TableGrid"/>
    <w:uiPriority w:val="39"/>
    <w:rsid w:val="00BE7FA7"/>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5827"/>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4F5827"/>
    <w:rPr>
      <w:rFonts w:ascii="Arial" w:eastAsia="Arial" w:hAnsi="Arial" w:cs="Arial"/>
      <w:sz w:val="20"/>
      <w:szCs w:val="20"/>
    </w:rPr>
  </w:style>
  <w:style w:type="character" w:styleId="Emphasis">
    <w:name w:val="Emphasis"/>
    <w:basedOn w:val="DefaultParagraphFont"/>
    <w:uiPriority w:val="20"/>
    <w:qFormat/>
    <w:rsid w:val="005B3923"/>
    <w:rPr>
      <w:i/>
      <w:iCs/>
    </w:rPr>
  </w:style>
  <w:style w:type="character" w:customStyle="1" w:styleId="ListParagraphChar">
    <w:name w:val="List Paragraph Char"/>
    <w:aliases w:val="Main Char"/>
    <w:basedOn w:val="DefaultParagraphFont"/>
    <w:link w:val="ListParagraph"/>
    <w:uiPriority w:val="34"/>
    <w:rsid w:val="003D65A0"/>
    <w:rPr>
      <w:lang w:val="fr-CH"/>
    </w:rPr>
  </w:style>
  <w:style w:type="character" w:styleId="Hyperlink">
    <w:name w:val="Hyperlink"/>
    <w:basedOn w:val="DefaultParagraphFont"/>
    <w:uiPriority w:val="99"/>
    <w:unhideWhenUsed/>
    <w:rsid w:val="00A41532"/>
    <w:rPr>
      <w:color w:val="0563C1" w:themeColor="hyperlink"/>
      <w:u w:val="single"/>
    </w:rPr>
  </w:style>
  <w:style w:type="character" w:styleId="FollowedHyperlink">
    <w:name w:val="FollowedHyperlink"/>
    <w:basedOn w:val="DefaultParagraphFont"/>
    <w:uiPriority w:val="99"/>
    <w:semiHidden/>
    <w:unhideWhenUsed/>
    <w:rsid w:val="00A41532"/>
    <w:rPr>
      <w:color w:val="954F72" w:themeColor="followedHyperlink"/>
      <w:u w:val="single"/>
    </w:rPr>
  </w:style>
  <w:style w:type="character" w:styleId="UnresolvedMention">
    <w:name w:val="Unresolved Mention"/>
    <w:basedOn w:val="DefaultParagraphFont"/>
    <w:uiPriority w:val="99"/>
    <w:semiHidden/>
    <w:unhideWhenUsed/>
    <w:rsid w:val="00C10137"/>
    <w:rPr>
      <w:color w:val="605E5C"/>
      <w:shd w:val="clear" w:color="auto" w:fill="E1DFDD"/>
    </w:rPr>
  </w:style>
  <w:style w:type="paragraph" w:customStyle="1" w:styleId="Body">
    <w:name w:val="Body"/>
    <w:rsid w:val="00522964"/>
    <w:pPr>
      <w:pBdr>
        <w:top w:val="nil"/>
        <w:left w:val="nil"/>
        <w:bottom w:val="nil"/>
        <w:right w:val="nil"/>
        <w:between w:val="nil"/>
        <w:bar w:val="nil"/>
      </w:pBdr>
    </w:pPr>
    <w:rPr>
      <w:rFonts w:ascii="Times New Roman" w:eastAsia="Arial Unicode MS" w:hAnsi="Times New Roman" w:cs="Arial Unicode MS"/>
      <w:color w:val="000000"/>
      <w:u w:color="000000"/>
      <w:bdr w:val="nil"/>
      <w:lang w:eastAsia="en-GB"/>
      <w14:textOutline w14:w="0" w14:cap="flat" w14:cmpd="sng" w14:algn="ctr">
        <w14:noFill/>
        <w14:prstDash w14:val="solid"/>
        <w14:bevel/>
      </w14:textOutline>
    </w:rPr>
  </w:style>
  <w:style w:type="character" w:customStyle="1" w:styleId="Heading8Char">
    <w:name w:val="Heading 8 Char"/>
    <w:basedOn w:val="DefaultParagraphFont"/>
    <w:link w:val="Heading8"/>
    <w:uiPriority w:val="1"/>
    <w:rsid w:val="004F3400"/>
    <w:rPr>
      <w:rFonts w:ascii="Montserrat" w:eastAsia="Montserrat" w:hAnsi="Montserrat" w:cs="Montserrat"/>
      <w:b/>
      <w:bCs/>
      <w:sz w:val="22"/>
      <w:szCs w:val="22"/>
    </w:rPr>
  </w:style>
  <w:style w:type="paragraph" w:styleId="NoSpacing">
    <w:name w:val="No Spacing"/>
    <w:uiPriority w:val="1"/>
    <w:qFormat/>
    <w:rsid w:val="00C53029"/>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798025">
      <w:bodyDiv w:val="1"/>
      <w:marLeft w:val="0"/>
      <w:marRight w:val="0"/>
      <w:marTop w:val="0"/>
      <w:marBottom w:val="0"/>
      <w:divBdr>
        <w:top w:val="none" w:sz="0" w:space="0" w:color="auto"/>
        <w:left w:val="none" w:sz="0" w:space="0" w:color="auto"/>
        <w:bottom w:val="none" w:sz="0" w:space="0" w:color="auto"/>
        <w:right w:val="none" w:sz="0" w:space="0" w:color="auto"/>
      </w:divBdr>
      <w:divsChild>
        <w:div w:id="196432746">
          <w:marLeft w:val="1080"/>
          <w:marRight w:val="0"/>
          <w:marTop w:val="100"/>
          <w:marBottom w:val="0"/>
          <w:divBdr>
            <w:top w:val="none" w:sz="0" w:space="0" w:color="auto"/>
            <w:left w:val="none" w:sz="0" w:space="0" w:color="auto"/>
            <w:bottom w:val="none" w:sz="0" w:space="0" w:color="auto"/>
            <w:right w:val="none" w:sz="0" w:space="0" w:color="auto"/>
          </w:divBdr>
        </w:div>
        <w:div w:id="830144821">
          <w:marLeft w:val="1080"/>
          <w:marRight w:val="0"/>
          <w:marTop w:val="100"/>
          <w:marBottom w:val="0"/>
          <w:divBdr>
            <w:top w:val="none" w:sz="0" w:space="0" w:color="auto"/>
            <w:left w:val="none" w:sz="0" w:space="0" w:color="auto"/>
            <w:bottom w:val="none" w:sz="0" w:space="0" w:color="auto"/>
            <w:right w:val="none" w:sz="0" w:space="0" w:color="auto"/>
          </w:divBdr>
        </w:div>
        <w:div w:id="978992063">
          <w:marLeft w:val="1080"/>
          <w:marRight w:val="0"/>
          <w:marTop w:val="100"/>
          <w:marBottom w:val="0"/>
          <w:divBdr>
            <w:top w:val="none" w:sz="0" w:space="0" w:color="auto"/>
            <w:left w:val="none" w:sz="0" w:space="0" w:color="auto"/>
            <w:bottom w:val="none" w:sz="0" w:space="0" w:color="auto"/>
            <w:right w:val="none" w:sz="0" w:space="0" w:color="auto"/>
          </w:divBdr>
        </w:div>
        <w:div w:id="1202009574">
          <w:marLeft w:val="1080"/>
          <w:marRight w:val="0"/>
          <w:marTop w:val="100"/>
          <w:marBottom w:val="0"/>
          <w:divBdr>
            <w:top w:val="none" w:sz="0" w:space="0" w:color="auto"/>
            <w:left w:val="none" w:sz="0" w:space="0" w:color="auto"/>
            <w:bottom w:val="none" w:sz="0" w:space="0" w:color="auto"/>
            <w:right w:val="none" w:sz="0" w:space="0" w:color="auto"/>
          </w:divBdr>
        </w:div>
        <w:div w:id="198057053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ickr.com/photos/196803963@N03/albu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an-marc.crevoisier@gesda.glob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3978E4362E124E990B4C697CE726A8" ma:contentTypeVersion="12" ma:contentTypeDescription="Crée un document." ma:contentTypeScope="" ma:versionID="56903641aa6a29ca6957db2d111f35c7">
  <xsd:schema xmlns:xsd="http://www.w3.org/2001/XMLSchema" xmlns:xs="http://www.w3.org/2001/XMLSchema" xmlns:p="http://schemas.microsoft.com/office/2006/metadata/properties" xmlns:ns2="cd1e77ee-790a-49d3-891c-2966d92b68de" xmlns:ns3="dcd9ad0f-f546-4a25-9f42-eda03f0f1ac2" targetNamespace="http://schemas.microsoft.com/office/2006/metadata/properties" ma:root="true" ma:fieldsID="f2dc89871c18217f6269bd6991614498" ns2:_="" ns3:_="">
    <xsd:import namespace="cd1e77ee-790a-49d3-891c-2966d92b68de"/>
    <xsd:import namespace="dcd9ad0f-f546-4a25-9f42-eda03f0f1a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e77ee-790a-49d3-891c-2966d92b6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40cc355-af06-4abb-9c5f-d45856c59ba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9ad0f-f546-4a25-9f42-eda03f0f1ac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1e77ee-790a-49d3-891c-2966d92b68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42EEFC-A601-4C99-A0AF-4D8F12709A89}">
  <ds:schemaRefs>
    <ds:schemaRef ds:uri="http://schemas.microsoft.com/sharepoint/v3/contenttype/forms"/>
  </ds:schemaRefs>
</ds:datastoreItem>
</file>

<file path=customXml/itemProps2.xml><?xml version="1.0" encoding="utf-8"?>
<ds:datastoreItem xmlns:ds="http://schemas.openxmlformats.org/officeDocument/2006/customXml" ds:itemID="{23745732-3CD8-432A-8475-57545EB18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e77ee-790a-49d3-891c-2966d92b68de"/>
    <ds:schemaRef ds:uri="dcd9ad0f-f546-4a25-9f42-eda03f0f1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C3E84-EF78-BF49-8DFA-7AA95D7B9057}">
  <ds:schemaRefs>
    <ds:schemaRef ds:uri="http://schemas.openxmlformats.org/officeDocument/2006/bibliography"/>
  </ds:schemaRefs>
</ds:datastoreItem>
</file>

<file path=customXml/itemProps4.xml><?xml version="1.0" encoding="utf-8"?>
<ds:datastoreItem xmlns:ds="http://schemas.openxmlformats.org/officeDocument/2006/customXml" ds:itemID="{E50306EA-C9CC-4378-AA6C-A2178ECC1657}">
  <ds:schemaRefs>
    <ds:schemaRef ds:uri="http://schemas.microsoft.com/office/2006/metadata/properties"/>
    <ds:schemaRef ds:uri="http://schemas.microsoft.com/office/infopath/2007/PartnerControls"/>
    <ds:schemaRef ds:uri="cd1e77ee-790a-49d3-891c-2966d92b68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Moller</dc:creator>
  <cp:keywords/>
  <dc:description/>
  <cp:lastModifiedBy>Jean-Marc Crevoisier</cp:lastModifiedBy>
  <cp:revision>10</cp:revision>
  <cp:lastPrinted>2024-06-30T15:53:00Z</cp:lastPrinted>
  <dcterms:created xsi:type="dcterms:W3CDTF">2024-10-08T21:17:00Z</dcterms:created>
  <dcterms:modified xsi:type="dcterms:W3CDTF">2024-10-10T21:50:00Z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0x010100843978E4362E124E990B4C697CE726A8</vt:lpwstr>
  </property>
  <property fmtid="{D5CDD505-2E9C-101B-9397-08002B2CF9AE}" pid="3" name="MediaServiceImageTags">
    <vt:lpwstr/>
  </property>
</Properties>
</file>